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6F1C0A" w14:textId="3619A220" w:rsidR="00C87D94" w:rsidRPr="00B10010" w:rsidRDefault="003C61F6" w:rsidP="00B63B0E">
      <w:pPr>
        <w:spacing w:line="276" w:lineRule="auto"/>
        <w:rPr>
          <w:b/>
          <w:bCs/>
        </w:rPr>
      </w:pPr>
      <w:r w:rsidRPr="00B10010">
        <w:rPr>
          <w:b/>
          <w:bCs/>
        </w:rPr>
        <w:t>Media release</w:t>
      </w:r>
    </w:p>
    <w:p w14:paraId="106D7E7E" w14:textId="6F77FBA3" w:rsidR="003C61F6" w:rsidRPr="00B10010" w:rsidRDefault="0059082F" w:rsidP="00B63B0E">
      <w:pPr>
        <w:spacing w:line="276" w:lineRule="auto"/>
        <w:rPr>
          <w:b/>
          <w:bCs/>
        </w:rPr>
      </w:pPr>
      <w:r>
        <w:rPr>
          <w:b/>
          <w:bCs/>
        </w:rPr>
        <w:t>23</w:t>
      </w:r>
      <w:r w:rsidR="003C61F6" w:rsidRPr="00B10010">
        <w:rPr>
          <w:b/>
          <w:bCs/>
        </w:rPr>
        <w:t xml:space="preserve"> February </w:t>
      </w:r>
      <w:r w:rsidR="00F01CCD">
        <w:rPr>
          <w:b/>
          <w:bCs/>
        </w:rPr>
        <w:t>2021</w:t>
      </w:r>
    </w:p>
    <w:p w14:paraId="075BE3A3" w14:textId="6B389750" w:rsidR="00C87D94" w:rsidRDefault="00C87D94" w:rsidP="00B63B0E">
      <w:pPr>
        <w:spacing w:line="276" w:lineRule="auto"/>
      </w:pPr>
    </w:p>
    <w:p w14:paraId="78905650" w14:textId="77777777" w:rsidR="00FE14F7" w:rsidRDefault="009E34CF" w:rsidP="00B63B0E">
      <w:pPr>
        <w:spacing w:line="276" w:lineRule="auto"/>
        <w:jc w:val="center"/>
        <w:rPr>
          <w:b/>
          <w:bCs/>
          <w:sz w:val="26"/>
          <w:szCs w:val="26"/>
        </w:rPr>
      </w:pPr>
      <w:r>
        <w:rPr>
          <w:b/>
          <w:bCs/>
          <w:sz w:val="26"/>
          <w:szCs w:val="26"/>
        </w:rPr>
        <w:t xml:space="preserve">Seton Villa </w:t>
      </w:r>
      <w:r w:rsidR="00B26885">
        <w:rPr>
          <w:b/>
          <w:bCs/>
          <w:sz w:val="26"/>
          <w:szCs w:val="26"/>
        </w:rPr>
        <w:t xml:space="preserve">officially </w:t>
      </w:r>
      <w:r>
        <w:rPr>
          <w:b/>
          <w:bCs/>
          <w:sz w:val="26"/>
          <w:szCs w:val="26"/>
        </w:rPr>
        <w:t xml:space="preserve">opens </w:t>
      </w:r>
      <w:r w:rsidR="003354D8">
        <w:rPr>
          <w:b/>
          <w:bCs/>
          <w:sz w:val="26"/>
          <w:szCs w:val="26"/>
        </w:rPr>
        <w:t xml:space="preserve">first of its purpose-built </w:t>
      </w:r>
    </w:p>
    <w:p w14:paraId="7511D39E" w14:textId="4160BF13" w:rsidR="00C87D94" w:rsidRDefault="00C90BE4" w:rsidP="00B63B0E">
      <w:pPr>
        <w:spacing w:line="276" w:lineRule="auto"/>
        <w:jc w:val="center"/>
        <w:rPr>
          <w:b/>
          <w:bCs/>
          <w:sz w:val="26"/>
          <w:szCs w:val="26"/>
        </w:rPr>
      </w:pPr>
      <w:r>
        <w:rPr>
          <w:b/>
          <w:bCs/>
          <w:sz w:val="26"/>
          <w:szCs w:val="26"/>
        </w:rPr>
        <w:t>S</w:t>
      </w:r>
      <w:r w:rsidR="003354D8">
        <w:rPr>
          <w:b/>
          <w:bCs/>
          <w:sz w:val="26"/>
          <w:szCs w:val="26"/>
        </w:rPr>
        <w:t xml:space="preserve">pecialist </w:t>
      </w:r>
      <w:r>
        <w:rPr>
          <w:b/>
          <w:bCs/>
          <w:sz w:val="26"/>
          <w:szCs w:val="26"/>
        </w:rPr>
        <w:t>D</w:t>
      </w:r>
      <w:r w:rsidR="003354D8">
        <w:rPr>
          <w:b/>
          <w:bCs/>
          <w:sz w:val="26"/>
          <w:szCs w:val="26"/>
        </w:rPr>
        <w:t xml:space="preserve">isability </w:t>
      </w:r>
      <w:r>
        <w:rPr>
          <w:b/>
          <w:bCs/>
          <w:sz w:val="26"/>
          <w:szCs w:val="26"/>
        </w:rPr>
        <w:t>A</w:t>
      </w:r>
      <w:r w:rsidR="003354D8">
        <w:rPr>
          <w:b/>
          <w:bCs/>
          <w:sz w:val="26"/>
          <w:szCs w:val="26"/>
        </w:rPr>
        <w:t>ccommodation</w:t>
      </w:r>
      <w:r w:rsidR="007F2603">
        <w:rPr>
          <w:b/>
          <w:bCs/>
          <w:sz w:val="26"/>
          <w:szCs w:val="26"/>
        </w:rPr>
        <w:t xml:space="preserve"> </w:t>
      </w:r>
      <w:r w:rsidR="0095643A" w:rsidRPr="16C9A124">
        <w:rPr>
          <w:b/>
          <w:bCs/>
          <w:sz w:val="26"/>
          <w:szCs w:val="26"/>
        </w:rPr>
        <w:t>(SDA)</w:t>
      </w:r>
      <w:r w:rsidR="007F2603" w:rsidRPr="16C9A124">
        <w:rPr>
          <w:b/>
          <w:bCs/>
          <w:sz w:val="26"/>
          <w:szCs w:val="26"/>
        </w:rPr>
        <w:t xml:space="preserve"> </w:t>
      </w:r>
      <w:r w:rsidR="246ED76E" w:rsidRPr="5B9F7A93">
        <w:rPr>
          <w:b/>
          <w:bCs/>
          <w:sz w:val="26"/>
          <w:szCs w:val="26"/>
        </w:rPr>
        <w:t>homes</w:t>
      </w:r>
    </w:p>
    <w:p w14:paraId="342B5F80" w14:textId="05117F1C" w:rsidR="005D0FD8" w:rsidRPr="00FE14F7" w:rsidRDefault="005D0FD8" w:rsidP="00B63B0E">
      <w:pPr>
        <w:spacing w:line="276" w:lineRule="auto"/>
        <w:jc w:val="center"/>
        <w:rPr>
          <w:b/>
          <w:bCs/>
          <w:i/>
          <w:iCs/>
          <w:sz w:val="24"/>
        </w:rPr>
      </w:pPr>
      <w:r w:rsidRPr="00FE14F7">
        <w:rPr>
          <w:b/>
          <w:bCs/>
          <w:i/>
          <w:iCs/>
          <w:sz w:val="24"/>
        </w:rPr>
        <w:t>Vital part of major investment strategy</w:t>
      </w:r>
    </w:p>
    <w:p w14:paraId="6732C8FD" w14:textId="2255721F" w:rsidR="00C87D94" w:rsidRDefault="00C87D94" w:rsidP="00B63B0E">
      <w:pPr>
        <w:spacing w:line="276" w:lineRule="auto"/>
      </w:pPr>
    </w:p>
    <w:p w14:paraId="653BA030" w14:textId="2839643E" w:rsidR="006C01C1" w:rsidRDefault="00BA5480" w:rsidP="00B63B0E">
      <w:pPr>
        <w:spacing w:line="276" w:lineRule="auto"/>
        <w:rPr>
          <w:sz w:val="22"/>
          <w:szCs w:val="22"/>
        </w:rPr>
      </w:pPr>
      <w:r w:rsidRPr="000208CD">
        <w:rPr>
          <w:sz w:val="22"/>
          <w:szCs w:val="22"/>
        </w:rPr>
        <w:t>Two new purpose-built homes</w:t>
      </w:r>
      <w:r w:rsidR="00160829">
        <w:rPr>
          <w:sz w:val="22"/>
          <w:szCs w:val="22"/>
        </w:rPr>
        <w:t xml:space="preserve"> </w:t>
      </w:r>
      <w:r w:rsidR="00DB02DA">
        <w:rPr>
          <w:sz w:val="22"/>
          <w:szCs w:val="22"/>
        </w:rPr>
        <w:t xml:space="preserve">designed for women with </w:t>
      </w:r>
      <w:r w:rsidR="00AE5281">
        <w:rPr>
          <w:sz w:val="22"/>
          <w:szCs w:val="22"/>
        </w:rPr>
        <w:t xml:space="preserve">intellectual disabilities </w:t>
      </w:r>
      <w:r w:rsidR="001B6929" w:rsidRPr="000208CD">
        <w:rPr>
          <w:sz w:val="22"/>
          <w:szCs w:val="22"/>
        </w:rPr>
        <w:t xml:space="preserve">have today </w:t>
      </w:r>
      <w:r w:rsidR="00EE0090">
        <w:rPr>
          <w:sz w:val="22"/>
          <w:szCs w:val="22"/>
        </w:rPr>
        <w:t xml:space="preserve">been </w:t>
      </w:r>
      <w:r w:rsidR="001B6929" w:rsidRPr="000208CD">
        <w:rPr>
          <w:sz w:val="22"/>
          <w:szCs w:val="22"/>
        </w:rPr>
        <w:t xml:space="preserve">officially opened </w:t>
      </w:r>
      <w:r w:rsidR="00177553" w:rsidRPr="000208CD">
        <w:rPr>
          <w:sz w:val="22"/>
          <w:szCs w:val="22"/>
        </w:rPr>
        <w:t>in Sydney’s Ryde area</w:t>
      </w:r>
      <w:r w:rsidR="008D486B" w:rsidRPr="000208CD">
        <w:rPr>
          <w:sz w:val="22"/>
          <w:szCs w:val="22"/>
        </w:rPr>
        <w:t xml:space="preserve"> by </w:t>
      </w:r>
      <w:hyperlink r:id="rId8" w:history="1">
        <w:r w:rsidR="0071636D" w:rsidRPr="000208CD">
          <w:rPr>
            <w:rStyle w:val="Hyperlink"/>
            <w:sz w:val="22"/>
            <w:szCs w:val="22"/>
          </w:rPr>
          <w:t>Seton Villa</w:t>
        </w:r>
      </w:hyperlink>
      <w:r w:rsidR="009607EF">
        <w:rPr>
          <w:sz w:val="22"/>
          <w:szCs w:val="22"/>
        </w:rPr>
        <w:t>. The</w:t>
      </w:r>
      <w:r w:rsidR="00AB7D61">
        <w:rPr>
          <w:sz w:val="22"/>
          <w:szCs w:val="22"/>
        </w:rPr>
        <w:t xml:space="preserve">y have a clear focus: </w:t>
      </w:r>
      <w:r w:rsidR="006C01C1">
        <w:rPr>
          <w:sz w:val="22"/>
          <w:szCs w:val="22"/>
        </w:rPr>
        <w:t xml:space="preserve">providing </w:t>
      </w:r>
      <w:r w:rsidR="00085572">
        <w:rPr>
          <w:sz w:val="22"/>
          <w:szCs w:val="22"/>
        </w:rPr>
        <w:t>residents with greater quality of life</w:t>
      </w:r>
      <w:r w:rsidR="00993C8C">
        <w:rPr>
          <w:sz w:val="22"/>
          <w:szCs w:val="22"/>
        </w:rPr>
        <w:t>, independence</w:t>
      </w:r>
      <w:r w:rsidR="00E9787A">
        <w:rPr>
          <w:sz w:val="22"/>
          <w:szCs w:val="22"/>
        </w:rPr>
        <w:t>,</w:t>
      </w:r>
      <w:r w:rsidR="00807C53">
        <w:rPr>
          <w:sz w:val="22"/>
          <w:szCs w:val="22"/>
        </w:rPr>
        <w:t xml:space="preserve"> choice</w:t>
      </w:r>
      <w:r w:rsidR="00E9787A">
        <w:rPr>
          <w:sz w:val="22"/>
          <w:szCs w:val="22"/>
        </w:rPr>
        <w:t xml:space="preserve"> and control</w:t>
      </w:r>
      <w:r w:rsidR="00807C53">
        <w:rPr>
          <w:sz w:val="22"/>
          <w:szCs w:val="22"/>
        </w:rPr>
        <w:t>.</w:t>
      </w:r>
      <w:r w:rsidR="002C761A">
        <w:rPr>
          <w:sz w:val="22"/>
          <w:szCs w:val="22"/>
        </w:rPr>
        <w:t xml:space="preserve"> </w:t>
      </w:r>
    </w:p>
    <w:p w14:paraId="505EA182" w14:textId="77777777" w:rsidR="006C01C1" w:rsidRPr="003800AA" w:rsidRDefault="006C01C1" w:rsidP="00B63B0E">
      <w:pPr>
        <w:spacing w:line="276" w:lineRule="auto"/>
        <w:rPr>
          <w:sz w:val="18"/>
          <w:szCs w:val="18"/>
        </w:rPr>
      </w:pPr>
    </w:p>
    <w:p w14:paraId="3D19DC48" w14:textId="2DA9CD4D" w:rsidR="00EA423D" w:rsidRDefault="0045082E" w:rsidP="00B63B0E">
      <w:pPr>
        <w:spacing w:line="276" w:lineRule="auto"/>
        <w:rPr>
          <w:rFonts w:cs="Arial"/>
          <w:sz w:val="22"/>
          <w:szCs w:val="22"/>
        </w:rPr>
      </w:pPr>
      <w:r>
        <w:rPr>
          <w:sz w:val="22"/>
          <w:szCs w:val="22"/>
        </w:rPr>
        <w:t>T</w:t>
      </w:r>
      <w:r w:rsidR="004A10E7">
        <w:rPr>
          <w:sz w:val="22"/>
          <w:szCs w:val="22"/>
        </w:rPr>
        <w:t>he homes a</w:t>
      </w:r>
      <w:r w:rsidR="00471469">
        <w:rPr>
          <w:sz w:val="22"/>
          <w:szCs w:val="22"/>
        </w:rPr>
        <w:t xml:space="preserve">re </w:t>
      </w:r>
      <w:r w:rsidR="007C78AA">
        <w:rPr>
          <w:sz w:val="22"/>
          <w:szCs w:val="22"/>
        </w:rPr>
        <w:t>part of a major</w:t>
      </w:r>
      <w:r w:rsidR="000910BA">
        <w:rPr>
          <w:sz w:val="22"/>
          <w:szCs w:val="22"/>
        </w:rPr>
        <w:t xml:space="preserve"> $11 million+</w:t>
      </w:r>
      <w:r w:rsidR="007C78AA">
        <w:rPr>
          <w:sz w:val="22"/>
          <w:szCs w:val="22"/>
        </w:rPr>
        <w:t xml:space="preserve"> </w:t>
      </w:r>
      <w:r w:rsidR="006C6B03">
        <w:rPr>
          <w:sz w:val="22"/>
          <w:szCs w:val="22"/>
        </w:rPr>
        <w:t>investment</w:t>
      </w:r>
      <w:r w:rsidR="00ED6705">
        <w:rPr>
          <w:sz w:val="22"/>
          <w:szCs w:val="22"/>
        </w:rPr>
        <w:t xml:space="preserve"> </w:t>
      </w:r>
      <w:r w:rsidR="001A1963">
        <w:rPr>
          <w:sz w:val="22"/>
          <w:szCs w:val="22"/>
        </w:rPr>
        <w:t>plan by</w:t>
      </w:r>
      <w:r w:rsidR="006C6B03">
        <w:rPr>
          <w:sz w:val="22"/>
          <w:szCs w:val="22"/>
        </w:rPr>
        <w:t xml:space="preserve"> </w:t>
      </w:r>
      <w:r w:rsidR="004A10E7">
        <w:rPr>
          <w:sz w:val="22"/>
          <w:szCs w:val="22"/>
        </w:rPr>
        <w:t>Seton Villa</w:t>
      </w:r>
      <w:r w:rsidR="00933A40">
        <w:rPr>
          <w:sz w:val="22"/>
          <w:szCs w:val="22"/>
        </w:rPr>
        <w:t xml:space="preserve">, </w:t>
      </w:r>
      <w:r w:rsidR="00D0058D">
        <w:rPr>
          <w:sz w:val="22"/>
          <w:szCs w:val="22"/>
        </w:rPr>
        <w:t>which was founded by the Daughters of Charity of St Vincent de Paul</w:t>
      </w:r>
      <w:r w:rsidR="00BC4635">
        <w:rPr>
          <w:sz w:val="22"/>
          <w:szCs w:val="22"/>
        </w:rPr>
        <w:t>. Seton Villa</w:t>
      </w:r>
      <w:r w:rsidR="008C47E0">
        <w:rPr>
          <w:sz w:val="22"/>
          <w:szCs w:val="22"/>
        </w:rPr>
        <w:t xml:space="preserve"> </w:t>
      </w:r>
      <w:r w:rsidR="00933A40">
        <w:rPr>
          <w:sz w:val="22"/>
          <w:szCs w:val="22"/>
        </w:rPr>
        <w:t xml:space="preserve">has </w:t>
      </w:r>
      <w:r w:rsidR="00C3411D">
        <w:rPr>
          <w:sz w:val="22"/>
          <w:szCs w:val="22"/>
        </w:rPr>
        <w:t>been providing housing and supported independent living to people with disabilities in th</w:t>
      </w:r>
      <w:r w:rsidR="003931DA">
        <w:rPr>
          <w:sz w:val="22"/>
          <w:szCs w:val="22"/>
        </w:rPr>
        <w:t xml:space="preserve">e area </w:t>
      </w:r>
      <w:r w:rsidR="00484400">
        <w:rPr>
          <w:sz w:val="22"/>
          <w:szCs w:val="22"/>
        </w:rPr>
        <w:t>since 1966</w:t>
      </w:r>
      <w:r w:rsidR="00B4326E">
        <w:rPr>
          <w:sz w:val="22"/>
          <w:szCs w:val="22"/>
        </w:rPr>
        <w:t xml:space="preserve">. </w:t>
      </w:r>
      <w:r w:rsidR="00BD3FD0">
        <w:rPr>
          <w:sz w:val="22"/>
          <w:szCs w:val="22"/>
        </w:rPr>
        <w:t xml:space="preserve">Over the next three years, </w:t>
      </w:r>
      <w:r w:rsidR="00DA670B">
        <w:rPr>
          <w:sz w:val="22"/>
          <w:szCs w:val="22"/>
        </w:rPr>
        <w:t xml:space="preserve">Seton Villa will build another </w:t>
      </w:r>
      <w:r w:rsidR="00610F69">
        <w:rPr>
          <w:sz w:val="22"/>
          <w:szCs w:val="22"/>
        </w:rPr>
        <w:t>five</w:t>
      </w:r>
      <w:r w:rsidR="00DA670B">
        <w:rPr>
          <w:sz w:val="22"/>
          <w:szCs w:val="22"/>
        </w:rPr>
        <w:t xml:space="preserve"> c</w:t>
      </w:r>
      <w:r w:rsidR="004A25DA">
        <w:rPr>
          <w:sz w:val="22"/>
          <w:szCs w:val="22"/>
        </w:rPr>
        <w:t xml:space="preserve">ustom-designed homes </w:t>
      </w:r>
      <w:r w:rsidR="00EA423D">
        <w:rPr>
          <w:sz w:val="22"/>
          <w:szCs w:val="22"/>
        </w:rPr>
        <w:t xml:space="preserve">in line with </w:t>
      </w:r>
      <w:r w:rsidR="00EA423D" w:rsidRPr="00DB244D">
        <w:rPr>
          <w:rFonts w:cs="Arial"/>
          <w:sz w:val="22"/>
          <w:szCs w:val="22"/>
        </w:rPr>
        <w:t xml:space="preserve">Specialist Disability Accommodation (SDA) </w:t>
      </w:r>
      <w:r w:rsidR="004A6977">
        <w:rPr>
          <w:rFonts w:cs="Arial"/>
          <w:sz w:val="22"/>
          <w:szCs w:val="22"/>
        </w:rPr>
        <w:t>Improved Liv</w:t>
      </w:r>
      <w:r w:rsidR="002007C0">
        <w:rPr>
          <w:rFonts w:cs="Arial"/>
          <w:sz w:val="22"/>
          <w:szCs w:val="22"/>
        </w:rPr>
        <w:t>e</w:t>
      </w:r>
      <w:r w:rsidR="004A6977">
        <w:rPr>
          <w:rFonts w:cs="Arial"/>
          <w:sz w:val="22"/>
          <w:szCs w:val="22"/>
        </w:rPr>
        <w:t xml:space="preserve">ability </w:t>
      </w:r>
      <w:r w:rsidR="00EA423D" w:rsidRPr="00DB244D">
        <w:rPr>
          <w:rFonts w:cs="Arial"/>
          <w:sz w:val="22"/>
          <w:szCs w:val="22"/>
        </w:rPr>
        <w:t>design</w:t>
      </w:r>
      <w:r w:rsidR="00A438F6">
        <w:rPr>
          <w:rFonts w:cs="Arial"/>
          <w:sz w:val="22"/>
          <w:szCs w:val="22"/>
        </w:rPr>
        <w:t xml:space="preserve"> standards</w:t>
      </w:r>
      <w:r w:rsidR="00871D95">
        <w:rPr>
          <w:rFonts w:cs="Arial"/>
          <w:sz w:val="22"/>
          <w:szCs w:val="22"/>
        </w:rPr>
        <w:t>.</w:t>
      </w:r>
    </w:p>
    <w:p w14:paraId="38EBD567" w14:textId="4A66AFE0" w:rsidR="00120504" w:rsidRPr="003800AA" w:rsidRDefault="00120504" w:rsidP="00B63B0E">
      <w:pPr>
        <w:spacing w:line="276" w:lineRule="auto"/>
        <w:rPr>
          <w:rFonts w:cs="Arial"/>
          <w:sz w:val="18"/>
          <w:szCs w:val="18"/>
        </w:rPr>
      </w:pPr>
    </w:p>
    <w:p w14:paraId="6877DB46" w14:textId="688E63CE" w:rsidR="00282D11" w:rsidRDefault="00484400" w:rsidP="00B9651E">
      <w:pPr>
        <w:spacing w:line="276" w:lineRule="auto"/>
        <w:rPr>
          <w:rFonts w:cs="Arial"/>
          <w:sz w:val="22"/>
          <w:szCs w:val="22"/>
        </w:rPr>
      </w:pPr>
      <w:r>
        <w:rPr>
          <w:rFonts w:cs="Arial"/>
          <w:sz w:val="22"/>
          <w:szCs w:val="22"/>
        </w:rPr>
        <w:t xml:space="preserve">“This year marks 55 years since </w:t>
      </w:r>
      <w:r w:rsidR="00D82F3E">
        <w:rPr>
          <w:rFonts w:cs="Arial"/>
          <w:sz w:val="22"/>
          <w:szCs w:val="22"/>
        </w:rPr>
        <w:t>the first</w:t>
      </w:r>
      <w:r w:rsidR="002D1480">
        <w:rPr>
          <w:rFonts w:cs="Arial"/>
          <w:sz w:val="22"/>
          <w:szCs w:val="22"/>
        </w:rPr>
        <w:t xml:space="preserve"> residence was opened</w:t>
      </w:r>
      <w:r w:rsidR="000807F1">
        <w:rPr>
          <w:rFonts w:cs="Arial"/>
          <w:sz w:val="22"/>
          <w:szCs w:val="22"/>
        </w:rPr>
        <w:t xml:space="preserve"> – and </w:t>
      </w:r>
      <w:r w:rsidR="0025009C">
        <w:rPr>
          <w:rFonts w:cs="Arial"/>
          <w:sz w:val="22"/>
          <w:szCs w:val="22"/>
        </w:rPr>
        <w:t xml:space="preserve">Seton Villa was a trailblazer when it </w:t>
      </w:r>
      <w:r w:rsidR="009A7A2A">
        <w:rPr>
          <w:rFonts w:cs="Arial"/>
          <w:sz w:val="22"/>
          <w:szCs w:val="22"/>
        </w:rPr>
        <w:t xml:space="preserve">deinstitutionalised disability care and </w:t>
      </w:r>
      <w:r w:rsidR="0025009C">
        <w:rPr>
          <w:rFonts w:cs="Arial"/>
          <w:sz w:val="22"/>
          <w:szCs w:val="22"/>
        </w:rPr>
        <w:t xml:space="preserve">opened its </w:t>
      </w:r>
      <w:r w:rsidR="009A7A2A">
        <w:rPr>
          <w:rFonts w:cs="Arial"/>
          <w:sz w:val="22"/>
          <w:szCs w:val="22"/>
        </w:rPr>
        <w:t xml:space="preserve">first </w:t>
      </w:r>
      <w:r w:rsidR="00987DD3">
        <w:rPr>
          <w:rFonts w:cs="Arial"/>
          <w:sz w:val="22"/>
          <w:szCs w:val="22"/>
        </w:rPr>
        <w:t>share</w:t>
      </w:r>
      <w:r w:rsidR="008A772A">
        <w:rPr>
          <w:rFonts w:cs="Arial"/>
          <w:sz w:val="22"/>
          <w:szCs w:val="22"/>
        </w:rPr>
        <w:t>d-</w:t>
      </w:r>
      <w:r w:rsidR="00987DD3">
        <w:rPr>
          <w:rFonts w:cs="Arial"/>
          <w:sz w:val="22"/>
          <w:szCs w:val="22"/>
        </w:rPr>
        <w:t>homes in</w:t>
      </w:r>
      <w:r w:rsidR="009A7A2A">
        <w:rPr>
          <w:rFonts w:cs="Arial"/>
          <w:sz w:val="22"/>
          <w:szCs w:val="22"/>
        </w:rPr>
        <w:t xml:space="preserve"> </w:t>
      </w:r>
      <w:r w:rsidR="00987DD3">
        <w:rPr>
          <w:rFonts w:cs="Arial"/>
          <w:sz w:val="22"/>
          <w:szCs w:val="22"/>
        </w:rPr>
        <w:t>1984</w:t>
      </w:r>
      <w:r w:rsidR="00962FF4">
        <w:rPr>
          <w:rFonts w:cs="Arial"/>
          <w:sz w:val="22"/>
          <w:szCs w:val="22"/>
        </w:rPr>
        <w:t xml:space="preserve">. </w:t>
      </w:r>
      <w:r w:rsidR="002D7B0C">
        <w:rPr>
          <w:rFonts w:cs="Arial"/>
          <w:sz w:val="22"/>
          <w:szCs w:val="22"/>
        </w:rPr>
        <w:t>It enabled residents to live in a community setting</w:t>
      </w:r>
      <w:r w:rsidR="00E52EF5">
        <w:rPr>
          <w:rFonts w:cs="Arial"/>
          <w:sz w:val="22"/>
          <w:szCs w:val="22"/>
        </w:rPr>
        <w:t>,</w:t>
      </w:r>
      <w:r w:rsidR="002D7B0C">
        <w:rPr>
          <w:rFonts w:cs="Arial"/>
          <w:sz w:val="22"/>
          <w:szCs w:val="22"/>
        </w:rPr>
        <w:t xml:space="preserve"> while qualified staff </w:t>
      </w:r>
      <w:r w:rsidR="009A7A2A">
        <w:rPr>
          <w:rFonts w:cs="Arial"/>
          <w:sz w:val="22"/>
          <w:szCs w:val="22"/>
        </w:rPr>
        <w:t xml:space="preserve">provided active support towards </w:t>
      </w:r>
      <w:r w:rsidR="002D7B0C">
        <w:rPr>
          <w:rFonts w:cs="Arial"/>
          <w:sz w:val="22"/>
          <w:szCs w:val="22"/>
        </w:rPr>
        <w:t>their greater independenc</w:t>
      </w:r>
      <w:r w:rsidR="00F17405">
        <w:rPr>
          <w:rFonts w:cs="Arial"/>
          <w:sz w:val="22"/>
          <w:szCs w:val="22"/>
        </w:rPr>
        <w:t xml:space="preserve">e,” </w:t>
      </w:r>
      <w:r w:rsidR="00002F6A">
        <w:rPr>
          <w:rFonts w:cs="Arial"/>
          <w:sz w:val="22"/>
          <w:szCs w:val="22"/>
        </w:rPr>
        <w:t>explains</w:t>
      </w:r>
      <w:r w:rsidR="00F17405">
        <w:rPr>
          <w:rFonts w:cs="Arial"/>
          <w:sz w:val="22"/>
          <w:szCs w:val="22"/>
        </w:rPr>
        <w:t xml:space="preserve"> Peter Gardiner. Seton Villa CEO. “</w:t>
      </w:r>
      <w:r w:rsidR="00B30913">
        <w:rPr>
          <w:rFonts w:cs="Arial"/>
          <w:sz w:val="22"/>
          <w:szCs w:val="22"/>
        </w:rPr>
        <w:t>We have</w:t>
      </w:r>
      <w:r w:rsidR="00EF0A9F">
        <w:rPr>
          <w:rFonts w:cs="Arial"/>
          <w:sz w:val="22"/>
          <w:szCs w:val="22"/>
        </w:rPr>
        <w:t xml:space="preserve"> </w:t>
      </w:r>
      <w:r w:rsidR="002068BC">
        <w:rPr>
          <w:rFonts w:cs="Arial"/>
          <w:sz w:val="22"/>
          <w:szCs w:val="22"/>
        </w:rPr>
        <w:t>develop</w:t>
      </w:r>
      <w:r w:rsidR="00F17405">
        <w:rPr>
          <w:rFonts w:cs="Arial"/>
          <w:sz w:val="22"/>
          <w:szCs w:val="22"/>
        </w:rPr>
        <w:t>ed</w:t>
      </w:r>
      <w:r w:rsidR="002068BC">
        <w:rPr>
          <w:rFonts w:cs="Arial"/>
          <w:sz w:val="22"/>
          <w:szCs w:val="22"/>
        </w:rPr>
        <w:t xml:space="preserve"> this visionary</w:t>
      </w:r>
      <w:r w:rsidR="00B30913">
        <w:rPr>
          <w:rFonts w:cs="Arial"/>
          <w:sz w:val="22"/>
          <w:szCs w:val="22"/>
        </w:rPr>
        <w:t xml:space="preserve"> </w:t>
      </w:r>
      <w:r w:rsidR="000B6FBF">
        <w:rPr>
          <w:rFonts w:cs="Arial"/>
          <w:sz w:val="22"/>
          <w:szCs w:val="22"/>
        </w:rPr>
        <w:t>concept</w:t>
      </w:r>
      <w:r w:rsidR="00B30913">
        <w:rPr>
          <w:rFonts w:cs="Arial"/>
          <w:sz w:val="22"/>
          <w:szCs w:val="22"/>
        </w:rPr>
        <w:t xml:space="preserve"> </w:t>
      </w:r>
      <w:r w:rsidR="002068BC">
        <w:rPr>
          <w:rFonts w:cs="Arial"/>
          <w:sz w:val="22"/>
          <w:szCs w:val="22"/>
        </w:rPr>
        <w:t xml:space="preserve">in line with, or exceeding, NDIS and SDA Design Standards, </w:t>
      </w:r>
      <w:r w:rsidR="00B30913">
        <w:rPr>
          <w:rFonts w:cs="Arial"/>
          <w:sz w:val="22"/>
          <w:szCs w:val="22"/>
        </w:rPr>
        <w:t xml:space="preserve">and are thrilled to officially open </w:t>
      </w:r>
      <w:r w:rsidR="009A7A2A">
        <w:rPr>
          <w:rFonts w:cs="Arial"/>
          <w:sz w:val="22"/>
          <w:szCs w:val="22"/>
        </w:rPr>
        <w:t xml:space="preserve">our </w:t>
      </w:r>
      <w:r w:rsidR="006B08C8">
        <w:rPr>
          <w:rFonts w:cs="Arial"/>
          <w:sz w:val="22"/>
          <w:szCs w:val="22"/>
        </w:rPr>
        <w:t xml:space="preserve">first </w:t>
      </w:r>
      <w:r w:rsidR="00B30913">
        <w:rPr>
          <w:rFonts w:cs="Arial"/>
          <w:sz w:val="22"/>
          <w:szCs w:val="22"/>
        </w:rPr>
        <w:t>two new homes</w:t>
      </w:r>
      <w:r w:rsidR="00F237F9">
        <w:rPr>
          <w:rFonts w:cs="Arial"/>
          <w:sz w:val="22"/>
          <w:szCs w:val="22"/>
        </w:rPr>
        <w:t xml:space="preserve">. </w:t>
      </w:r>
      <w:r w:rsidR="00996CAC">
        <w:rPr>
          <w:rFonts w:cs="Arial"/>
          <w:sz w:val="22"/>
          <w:szCs w:val="22"/>
        </w:rPr>
        <w:t xml:space="preserve">They are proof of the success of </w:t>
      </w:r>
      <w:r w:rsidR="009A7A2A">
        <w:rPr>
          <w:rFonts w:cs="Arial"/>
          <w:sz w:val="22"/>
          <w:szCs w:val="22"/>
        </w:rPr>
        <w:t>our care model centred on active support</w:t>
      </w:r>
      <w:r w:rsidR="00282D11">
        <w:rPr>
          <w:rFonts w:cs="Arial"/>
          <w:sz w:val="22"/>
          <w:szCs w:val="22"/>
        </w:rPr>
        <w:t>.</w:t>
      </w:r>
    </w:p>
    <w:p w14:paraId="560B5FC6" w14:textId="77777777" w:rsidR="00282D11" w:rsidRDefault="00282D11" w:rsidP="00B9651E">
      <w:pPr>
        <w:spacing w:line="276" w:lineRule="auto"/>
        <w:rPr>
          <w:rFonts w:cs="Arial"/>
          <w:sz w:val="22"/>
          <w:szCs w:val="22"/>
        </w:rPr>
      </w:pPr>
    </w:p>
    <w:p w14:paraId="1A25B519" w14:textId="585C116B" w:rsidR="00356ABA" w:rsidRPr="00282D11" w:rsidRDefault="00282D11" w:rsidP="00B9651E">
      <w:pPr>
        <w:spacing w:line="276" w:lineRule="auto"/>
        <w:rPr>
          <w:rFonts w:cs="Arial"/>
          <w:sz w:val="22"/>
          <w:szCs w:val="22"/>
        </w:rPr>
      </w:pPr>
      <w:r>
        <w:rPr>
          <w:rFonts w:cs="Arial"/>
          <w:sz w:val="22"/>
          <w:szCs w:val="22"/>
        </w:rPr>
        <w:t>“Ou</w:t>
      </w:r>
      <w:r w:rsidR="00BE6640">
        <w:rPr>
          <w:rFonts w:cs="Arial"/>
          <w:sz w:val="22"/>
          <w:szCs w:val="22"/>
        </w:rPr>
        <w:t xml:space="preserve">r </w:t>
      </w:r>
      <w:r w:rsidR="00F4341D">
        <w:rPr>
          <w:rFonts w:eastAsia="Times New Roman" w:cs="Arial"/>
          <w:sz w:val="22"/>
          <w:szCs w:val="22"/>
          <w:lang w:eastAsia="en-US"/>
        </w:rPr>
        <w:t>investment will secure a sustainable and bright future for the residents and community</w:t>
      </w:r>
      <w:r w:rsidR="001561B3">
        <w:rPr>
          <w:rFonts w:eastAsia="Times New Roman" w:cs="Arial"/>
          <w:sz w:val="22"/>
          <w:szCs w:val="22"/>
          <w:lang w:eastAsia="en-US"/>
        </w:rPr>
        <w:t xml:space="preserve"> and it</w:t>
      </w:r>
      <w:r w:rsidR="005D4CCC">
        <w:rPr>
          <w:rFonts w:eastAsia="Times New Roman" w:cs="Arial"/>
          <w:sz w:val="22"/>
          <w:szCs w:val="22"/>
          <w:lang w:eastAsia="en-US"/>
        </w:rPr>
        <w:t xml:space="preserve"> will serve our residents, our amazing team of carers</w:t>
      </w:r>
      <w:r w:rsidR="00511D13">
        <w:rPr>
          <w:rFonts w:eastAsia="Times New Roman" w:cs="Arial"/>
          <w:sz w:val="22"/>
          <w:szCs w:val="22"/>
          <w:lang w:eastAsia="en-US"/>
        </w:rPr>
        <w:t>,</w:t>
      </w:r>
      <w:r w:rsidR="005D4CCC">
        <w:rPr>
          <w:rFonts w:eastAsia="Times New Roman" w:cs="Arial"/>
          <w:sz w:val="22"/>
          <w:szCs w:val="22"/>
          <w:lang w:eastAsia="en-US"/>
        </w:rPr>
        <w:t xml:space="preserve"> and the families and friends who actively support our broader community. </w:t>
      </w:r>
      <w:r w:rsidR="00356ABA">
        <w:rPr>
          <w:rFonts w:eastAsia="Times New Roman" w:cs="Arial"/>
          <w:sz w:val="22"/>
          <w:szCs w:val="22"/>
          <w:lang w:eastAsia="en-US"/>
        </w:rPr>
        <w:t xml:space="preserve">We have a clear aim to expand our </w:t>
      </w:r>
      <w:r w:rsidR="00AD3BFC">
        <w:rPr>
          <w:rFonts w:eastAsia="Times New Roman" w:cs="Arial"/>
          <w:sz w:val="22"/>
          <w:szCs w:val="22"/>
          <w:lang w:eastAsia="en-US"/>
        </w:rPr>
        <w:t xml:space="preserve">offerings over the next decade </w:t>
      </w:r>
      <w:r w:rsidR="000A6462">
        <w:rPr>
          <w:rFonts w:eastAsia="Times New Roman" w:cs="Arial"/>
          <w:sz w:val="22"/>
          <w:szCs w:val="22"/>
          <w:lang w:eastAsia="en-US"/>
        </w:rPr>
        <w:t xml:space="preserve">– including </w:t>
      </w:r>
      <w:r w:rsidR="00D823C6">
        <w:rPr>
          <w:rFonts w:eastAsia="Times New Roman" w:cs="Arial"/>
          <w:sz w:val="22"/>
          <w:szCs w:val="22"/>
          <w:lang w:eastAsia="en-US"/>
        </w:rPr>
        <w:t xml:space="preserve">dedicated </w:t>
      </w:r>
      <w:r w:rsidR="000A6462">
        <w:rPr>
          <w:rFonts w:eastAsia="Times New Roman" w:cs="Arial"/>
          <w:sz w:val="22"/>
          <w:szCs w:val="22"/>
          <w:lang w:eastAsia="en-US"/>
        </w:rPr>
        <w:t xml:space="preserve">accommodation for </w:t>
      </w:r>
      <w:r w:rsidR="00322E9E">
        <w:rPr>
          <w:rFonts w:eastAsia="Times New Roman" w:cs="Arial"/>
          <w:sz w:val="22"/>
          <w:szCs w:val="22"/>
          <w:lang w:eastAsia="en-US"/>
        </w:rPr>
        <w:t xml:space="preserve">males with </w:t>
      </w:r>
      <w:r w:rsidR="009A7A2A">
        <w:rPr>
          <w:rFonts w:eastAsia="Times New Roman" w:cs="Arial"/>
          <w:sz w:val="22"/>
          <w:szCs w:val="22"/>
          <w:lang w:eastAsia="en-US"/>
        </w:rPr>
        <w:t xml:space="preserve">intellectual </w:t>
      </w:r>
      <w:r w:rsidR="00322E9E">
        <w:rPr>
          <w:rFonts w:eastAsia="Times New Roman" w:cs="Arial"/>
          <w:sz w:val="22"/>
          <w:szCs w:val="22"/>
          <w:lang w:eastAsia="en-US"/>
        </w:rPr>
        <w:t xml:space="preserve">disabilities – </w:t>
      </w:r>
      <w:r w:rsidR="00AD3BFC">
        <w:rPr>
          <w:rFonts w:eastAsia="Times New Roman" w:cs="Arial"/>
          <w:sz w:val="22"/>
          <w:szCs w:val="22"/>
          <w:lang w:eastAsia="en-US"/>
        </w:rPr>
        <w:t xml:space="preserve">and </w:t>
      </w:r>
      <w:r w:rsidR="00036E0C">
        <w:rPr>
          <w:rFonts w:eastAsia="Times New Roman" w:cs="Arial"/>
          <w:sz w:val="22"/>
          <w:szCs w:val="22"/>
          <w:lang w:eastAsia="en-US"/>
        </w:rPr>
        <w:t>this work is a vital springboard.”</w:t>
      </w:r>
    </w:p>
    <w:p w14:paraId="49B9CCD4" w14:textId="77777777" w:rsidR="00356ABA" w:rsidRPr="003800AA" w:rsidRDefault="00356ABA" w:rsidP="00B9651E">
      <w:pPr>
        <w:spacing w:line="276" w:lineRule="auto"/>
        <w:rPr>
          <w:rFonts w:eastAsia="Times New Roman" w:cs="Arial"/>
          <w:sz w:val="18"/>
          <w:szCs w:val="18"/>
          <w:lang w:eastAsia="en-US"/>
        </w:rPr>
      </w:pPr>
    </w:p>
    <w:p w14:paraId="108A940E" w14:textId="58B590AD" w:rsidR="00843576" w:rsidRDefault="00843576" w:rsidP="00843576">
      <w:pPr>
        <w:spacing w:line="276" w:lineRule="auto"/>
        <w:rPr>
          <w:sz w:val="22"/>
          <w:szCs w:val="22"/>
        </w:rPr>
      </w:pPr>
      <w:r>
        <w:rPr>
          <w:sz w:val="22"/>
          <w:szCs w:val="22"/>
        </w:rPr>
        <w:t xml:space="preserve">The </w:t>
      </w:r>
      <w:r w:rsidR="00645C5B">
        <w:rPr>
          <w:sz w:val="22"/>
          <w:szCs w:val="22"/>
        </w:rPr>
        <w:t>first of the</w:t>
      </w:r>
      <w:r>
        <w:rPr>
          <w:sz w:val="22"/>
          <w:szCs w:val="22"/>
        </w:rPr>
        <w:t xml:space="preserve"> new homes – Jenny’s Place, a four-bedroom home </w:t>
      </w:r>
      <w:r w:rsidR="002068BC">
        <w:rPr>
          <w:sz w:val="22"/>
          <w:szCs w:val="22"/>
        </w:rPr>
        <w:t xml:space="preserve">in </w:t>
      </w:r>
      <w:r>
        <w:rPr>
          <w:sz w:val="22"/>
          <w:szCs w:val="22"/>
        </w:rPr>
        <w:t>Marsfield, and Rosalie’s Place, a five-bedroom home (which incorporates a</w:t>
      </w:r>
      <w:r w:rsidR="001C0601">
        <w:rPr>
          <w:sz w:val="22"/>
          <w:szCs w:val="22"/>
        </w:rPr>
        <w:t xml:space="preserve"> semi-independent</w:t>
      </w:r>
      <w:r>
        <w:rPr>
          <w:sz w:val="22"/>
          <w:szCs w:val="22"/>
        </w:rPr>
        <w:t xml:space="preserve"> two-bedroom ‘apartment’</w:t>
      </w:r>
      <w:r w:rsidR="00AF4BAD">
        <w:rPr>
          <w:sz w:val="22"/>
          <w:szCs w:val="22"/>
        </w:rPr>
        <w:t xml:space="preserve"> under the same roofline</w:t>
      </w:r>
      <w:r>
        <w:rPr>
          <w:sz w:val="22"/>
          <w:szCs w:val="22"/>
        </w:rPr>
        <w:t xml:space="preserve">) </w:t>
      </w:r>
      <w:r w:rsidR="002068BC">
        <w:rPr>
          <w:sz w:val="22"/>
          <w:szCs w:val="22"/>
        </w:rPr>
        <w:t xml:space="preserve">in </w:t>
      </w:r>
      <w:r>
        <w:rPr>
          <w:sz w:val="22"/>
          <w:szCs w:val="22"/>
        </w:rPr>
        <w:t xml:space="preserve">Ryde – </w:t>
      </w:r>
      <w:r w:rsidR="00C409CC">
        <w:rPr>
          <w:sz w:val="22"/>
          <w:szCs w:val="22"/>
        </w:rPr>
        <w:t>feature</w:t>
      </w:r>
      <w:r>
        <w:rPr>
          <w:sz w:val="22"/>
          <w:szCs w:val="22"/>
        </w:rPr>
        <w:t xml:space="preserve"> </w:t>
      </w:r>
      <w:r w:rsidR="000F7291">
        <w:rPr>
          <w:sz w:val="22"/>
          <w:szCs w:val="22"/>
        </w:rPr>
        <w:t>specially designed</w:t>
      </w:r>
      <w:r>
        <w:rPr>
          <w:sz w:val="22"/>
          <w:szCs w:val="22"/>
        </w:rPr>
        <w:t xml:space="preserve"> bathrooms and kitchens</w:t>
      </w:r>
      <w:r w:rsidR="002068BC">
        <w:rPr>
          <w:sz w:val="22"/>
          <w:szCs w:val="22"/>
        </w:rPr>
        <w:t xml:space="preserve"> with</w:t>
      </w:r>
      <w:r>
        <w:rPr>
          <w:sz w:val="22"/>
          <w:szCs w:val="22"/>
        </w:rPr>
        <w:t xml:space="preserve"> ergonomic features, and smart technology</w:t>
      </w:r>
      <w:r w:rsidR="006605E9">
        <w:rPr>
          <w:sz w:val="22"/>
          <w:szCs w:val="22"/>
        </w:rPr>
        <w:t>.</w:t>
      </w:r>
      <w:r w:rsidR="001051A7">
        <w:rPr>
          <w:sz w:val="22"/>
          <w:szCs w:val="22"/>
        </w:rPr>
        <w:t xml:space="preserve"> The residents were involved in elements of the design including </w:t>
      </w:r>
      <w:r w:rsidR="00BC4635">
        <w:rPr>
          <w:sz w:val="22"/>
          <w:szCs w:val="22"/>
        </w:rPr>
        <w:t xml:space="preserve">their own furnishings and </w:t>
      </w:r>
      <w:r w:rsidR="001051A7">
        <w:rPr>
          <w:sz w:val="22"/>
          <w:szCs w:val="22"/>
        </w:rPr>
        <w:t xml:space="preserve">choosing the </w:t>
      </w:r>
      <w:r w:rsidR="001C6BD5">
        <w:rPr>
          <w:sz w:val="22"/>
          <w:szCs w:val="22"/>
        </w:rPr>
        <w:t>paint colour for their rooms.</w:t>
      </w:r>
    </w:p>
    <w:p w14:paraId="30FC93FF" w14:textId="77777777" w:rsidR="00B9651E" w:rsidRPr="003800AA" w:rsidRDefault="00B9651E" w:rsidP="00B9651E">
      <w:pPr>
        <w:spacing w:line="276" w:lineRule="auto"/>
        <w:rPr>
          <w:rFonts w:eastAsia="Times New Roman" w:cs="Arial"/>
          <w:sz w:val="18"/>
          <w:szCs w:val="18"/>
          <w:lang w:eastAsia="en-US"/>
        </w:rPr>
      </w:pPr>
    </w:p>
    <w:p w14:paraId="0FE90039" w14:textId="0C37580F" w:rsidR="00254989" w:rsidRDefault="00DD50C6" w:rsidP="00DB244D">
      <w:pPr>
        <w:spacing w:line="276" w:lineRule="auto"/>
        <w:rPr>
          <w:rFonts w:eastAsia="Times New Roman" w:cs="Arial"/>
          <w:sz w:val="22"/>
          <w:szCs w:val="22"/>
          <w:lang w:eastAsia="en-US"/>
        </w:rPr>
      </w:pPr>
      <w:r w:rsidRPr="0699166B">
        <w:rPr>
          <w:rFonts w:cs="Arial"/>
          <w:sz w:val="22"/>
          <w:szCs w:val="22"/>
        </w:rPr>
        <w:t xml:space="preserve">Designed by Kennedy Associate Architects, </w:t>
      </w:r>
      <w:r w:rsidR="00205236" w:rsidRPr="0699166B">
        <w:rPr>
          <w:rFonts w:cs="Arial"/>
          <w:sz w:val="22"/>
          <w:szCs w:val="22"/>
        </w:rPr>
        <w:t xml:space="preserve">a </w:t>
      </w:r>
      <w:r w:rsidRPr="0699166B">
        <w:rPr>
          <w:rFonts w:cs="Arial"/>
          <w:sz w:val="22"/>
          <w:szCs w:val="22"/>
        </w:rPr>
        <w:t>leader in</w:t>
      </w:r>
      <w:r w:rsidR="00C0437F" w:rsidRPr="0699166B">
        <w:rPr>
          <w:rFonts w:cs="Arial"/>
          <w:sz w:val="22"/>
          <w:szCs w:val="22"/>
        </w:rPr>
        <w:t xml:space="preserve"> SDA design,</w:t>
      </w:r>
      <w:r w:rsidR="00AF2B80" w:rsidRPr="0699166B">
        <w:rPr>
          <w:rFonts w:cs="Arial"/>
          <w:sz w:val="22"/>
          <w:szCs w:val="22"/>
        </w:rPr>
        <w:t xml:space="preserve"> the homes</w:t>
      </w:r>
      <w:r w:rsidR="009634E9" w:rsidRPr="0699166B">
        <w:rPr>
          <w:rFonts w:cs="Arial"/>
          <w:sz w:val="22"/>
          <w:szCs w:val="22"/>
        </w:rPr>
        <w:t xml:space="preserve"> </w:t>
      </w:r>
      <w:r w:rsidRPr="0699166B">
        <w:rPr>
          <w:rFonts w:cs="Arial"/>
          <w:sz w:val="22"/>
          <w:szCs w:val="22"/>
        </w:rPr>
        <w:t xml:space="preserve">ensure </w:t>
      </w:r>
      <w:r w:rsidR="00413D14" w:rsidRPr="0699166B">
        <w:rPr>
          <w:rFonts w:cs="Arial"/>
          <w:sz w:val="22"/>
          <w:szCs w:val="22"/>
        </w:rPr>
        <w:t>they address</w:t>
      </w:r>
      <w:r w:rsidRPr="0699166B">
        <w:rPr>
          <w:rFonts w:cs="Arial"/>
          <w:sz w:val="22"/>
          <w:szCs w:val="22"/>
        </w:rPr>
        <w:t xml:space="preserve"> the housing needs of participants in the NDIS. </w:t>
      </w:r>
      <w:r w:rsidR="00592D77" w:rsidRPr="0699166B">
        <w:rPr>
          <w:rFonts w:cs="Arial"/>
          <w:sz w:val="22"/>
          <w:szCs w:val="22"/>
        </w:rPr>
        <w:t xml:space="preserve">“The new houses optimise engagement for residents </w:t>
      </w:r>
      <w:r w:rsidR="00254989" w:rsidRPr="0699166B">
        <w:rPr>
          <w:rFonts w:eastAsia="Times New Roman" w:cs="Arial"/>
          <w:sz w:val="22"/>
          <w:szCs w:val="22"/>
          <w:lang w:eastAsia="en-US"/>
        </w:rPr>
        <w:t xml:space="preserve">with sunny and private rear gardens, and options for social engagement through multiple living areas and a central study. All bedrooms have generous outlooks of the garden or streetscape for a sense of connection, and the joy of simply watching the world go by. </w:t>
      </w:r>
      <w:r w:rsidR="005E40BC" w:rsidRPr="0699166B">
        <w:rPr>
          <w:rFonts w:eastAsia="Times New Roman" w:cs="Arial"/>
          <w:sz w:val="22"/>
          <w:szCs w:val="22"/>
          <w:lang w:eastAsia="en-US"/>
        </w:rPr>
        <w:t>They</w:t>
      </w:r>
      <w:r w:rsidR="00254989" w:rsidRPr="0699166B">
        <w:rPr>
          <w:rFonts w:eastAsia="Times New Roman" w:cs="Arial"/>
          <w:sz w:val="22"/>
          <w:szCs w:val="22"/>
          <w:lang w:eastAsia="en-US"/>
        </w:rPr>
        <w:t xml:space="preserve"> feature safe and level access throughout to accommodate a range of residents</w:t>
      </w:r>
      <w:r w:rsidR="061C66BE" w:rsidRPr="0699166B">
        <w:rPr>
          <w:rFonts w:eastAsia="Times New Roman" w:cs="Arial"/>
          <w:sz w:val="22"/>
          <w:szCs w:val="22"/>
          <w:lang w:eastAsia="en-US"/>
        </w:rPr>
        <w:t>’</w:t>
      </w:r>
      <w:r w:rsidR="00254989" w:rsidRPr="0699166B">
        <w:rPr>
          <w:rFonts w:eastAsia="Times New Roman" w:cs="Arial"/>
          <w:sz w:val="22"/>
          <w:szCs w:val="22"/>
          <w:lang w:eastAsia="en-US"/>
        </w:rPr>
        <w:t xml:space="preserve"> needs</w:t>
      </w:r>
      <w:r w:rsidR="007818F7" w:rsidRPr="0699166B">
        <w:rPr>
          <w:rFonts w:eastAsia="Times New Roman" w:cs="Arial"/>
          <w:sz w:val="22"/>
          <w:szCs w:val="22"/>
          <w:lang w:eastAsia="en-US"/>
        </w:rPr>
        <w:t xml:space="preserve">,” says </w:t>
      </w:r>
      <w:r w:rsidR="00AB0AAA" w:rsidRPr="0699166B">
        <w:rPr>
          <w:rFonts w:cs="Arial"/>
          <w:sz w:val="22"/>
          <w:szCs w:val="22"/>
        </w:rPr>
        <w:t>Anthony Nolan, Partner of Kennedy Associates.</w:t>
      </w:r>
    </w:p>
    <w:p w14:paraId="222E8440" w14:textId="3234A562" w:rsidR="00945D3F" w:rsidRPr="003800AA" w:rsidRDefault="00945D3F" w:rsidP="00DB244D">
      <w:pPr>
        <w:spacing w:line="276" w:lineRule="auto"/>
        <w:rPr>
          <w:rFonts w:eastAsia="Times New Roman" w:cs="Arial"/>
          <w:sz w:val="18"/>
          <w:szCs w:val="18"/>
          <w:lang w:eastAsia="en-US"/>
        </w:rPr>
      </w:pPr>
    </w:p>
    <w:p w14:paraId="2775D614" w14:textId="1467B85F" w:rsidR="00945D3F" w:rsidRPr="000208CD" w:rsidRDefault="00945D3F" w:rsidP="00945D3F">
      <w:pPr>
        <w:spacing w:line="276" w:lineRule="auto"/>
        <w:rPr>
          <w:sz w:val="22"/>
          <w:szCs w:val="22"/>
        </w:rPr>
      </w:pPr>
      <w:r>
        <w:rPr>
          <w:sz w:val="22"/>
          <w:szCs w:val="22"/>
        </w:rPr>
        <w:t xml:space="preserve">The homes’ open-plan design also enables the house managers and other staff to provide more active support but also to eventually ‘step back’ as the residents’ capabilities </w:t>
      </w:r>
      <w:r w:rsidR="009A7A2A">
        <w:rPr>
          <w:sz w:val="22"/>
          <w:szCs w:val="22"/>
        </w:rPr>
        <w:t>and skill develop</w:t>
      </w:r>
      <w:r>
        <w:rPr>
          <w:sz w:val="22"/>
          <w:szCs w:val="22"/>
        </w:rPr>
        <w:t>. “</w:t>
      </w:r>
      <w:r w:rsidR="006C2770">
        <w:rPr>
          <w:sz w:val="22"/>
          <w:szCs w:val="22"/>
        </w:rPr>
        <w:t>Our residents are</w:t>
      </w:r>
      <w:r>
        <w:rPr>
          <w:sz w:val="22"/>
          <w:szCs w:val="22"/>
        </w:rPr>
        <w:t xml:space="preserve"> becoming more independent</w:t>
      </w:r>
      <w:r w:rsidR="00227E8D">
        <w:rPr>
          <w:sz w:val="22"/>
          <w:szCs w:val="22"/>
        </w:rPr>
        <w:t xml:space="preserve"> – and this can transition out of the home</w:t>
      </w:r>
      <w:r w:rsidR="00482427">
        <w:rPr>
          <w:sz w:val="22"/>
          <w:szCs w:val="22"/>
        </w:rPr>
        <w:t xml:space="preserve">, </w:t>
      </w:r>
      <w:r w:rsidR="009A7A2A">
        <w:rPr>
          <w:sz w:val="22"/>
          <w:szCs w:val="22"/>
        </w:rPr>
        <w:t xml:space="preserve">to </w:t>
      </w:r>
      <w:r w:rsidR="00482427">
        <w:rPr>
          <w:sz w:val="22"/>
          <w:szCs w:val="22"/>
        </w:rPr>
        <w:t>when they’re in the community</w:t>
      </w:r>
      <w:r>
        <w:rPr>
          <w:sz w:val="22"/>
          <w:szCs w:val="22"/>
        </w:rPr>
        <w:t xml:space="preserve">,” says Sylvia D’Souza, Seton Villa House Manager. “The homes are very comfortable and </w:t>
      </w:r>
      <w:r>
        <w:rPr>
          <w:sz w:val="22"/>
          <w:szCs w:val="22"/>
        </w:rPr>
        <w:lastRenderedPageBreak/>
        <w:t>easy to maintain. The equipment and resources are to assist the ladies towards</w:t>
      </w:r>
      <w:r w:rsidR="009A7A2A">
        <w:rPr>
          <w:sz w:val="22"/>
          <w:szCs w:val="22"/>
        </w:rPr>
        <w:t xml:space="preserve"> building capacity and maximising skills towards</w:t>
      </w:r>
      <w:r>
        <w:rPr>
          <w:sz w:val="22"/>
          <w:szCs w:val="22"/>
        </w:rPr>
        <w:t xml:space="preserve"> </w:t>
      </w:r>
      <w:r w:rsidR="00641B06">
        <w:rPr>
          <w:sz w:val="22"/>
          <w:szCs w:val="22"/>
        </w:rPr>
        <w:t>greater independence and choice</w:t>
      </w:r>
      <w:r>
        <w:rPr>
          <w:sz w:val="22"/>
          <w:szCs w:val="22"/>
        </w:rPr>
        <w:t>.</w:t>
      </w:r>
      <w:r w:rsidR="00933DEB">
        <w:rPr>
          <w:sz w:val="22"/>
          <w:szCs w:val="22"/>
        </w:rPr>
        <w:t>”</w:t>
      </w:r>
    </w:p>
    <w:p w14:paraId="257FDA23" w14:textId="77777777" w:rsidR="00885F0C" w:rsidRDefault="00885F0C" w:rsidP="00B63B0E">
      <w:pPr>
        <w:spacing w:line="276" w:lineRule="auto"/>
        <w:rPr>
          <w:sz w:val="22"/>
          <w:szCs w:val="22"/>
        </w:rPr>
      </w:pPr>
    </w:p>
    <w:p w14:paraId="18FBCBD2" w14:textId="3C731673" w:rsidR="00C87D94" w:rsidRDefault="002F78D8" w:rsidP="00B63B0E">
      <w:pPr>
        <w:spacing w:line="276" w:lineRule="auto"/>
        <w:rPr>
          <w:sz w:val="22"/>
          <w:szCs w:val="22"/>
        </w:rPr>
      </w:pPr>
      <w:r w:rsidRPr="000208CD">
        <w:rPr>
          <w:sz w:val="22"/>
          <w:szCs w:val="22"/>
        </w:rPr>
        <w:t xml:space="preserve">Glenys </w:t>
      </w:r>
      <w:r w:rsidRPr="00A87976">
        <w:rPr>
          <w:sz w:val="22"/>
          <w:szCs w:val="22"/>
        </w:rPr>
        <w:t xml:space="preserve">Robinson, </w:t>
      </w:r>
      <w:r w:rsidR="0051523E" w:rsidRPr="00A87976">
        <w:rPr>
          <w:sz w:val="22"/>
          <w:szCs w:val="22"/>
        </w:rPr>
        <w:t xml:space="preserve">whose daughters Melissa and Carmel are sharing </w:t>
      </w:r>
      <w:r w:rsidR="00AF4BAD" w:rsidRPr="00A87976">
        <w:rPr>
          <w:sz w:val="22"/>
          <w:szCs w:val="22"/>
        </w:rPr>
        <w:t>Rosalie’s Place</w:t>
      </w:r>
      <w:r w:rsidR="00372EE5" w:rsidRPr="00A87976">
        <w:rPr>
          <w:sz w:val="22"/>
          <w:szCs w:val="22"/>
        </w:rPr>
        <w:t xml:space="preserve"> – living together for the first time in </w:t>
      </w:r>
      <w:r w:rsidR="00641B06" w:rsidRPr="00A87976">
        <w:rPr>
          <w:sz w:val="22"/>
          <w:szCs w:val="22"/>
        </w:rPr>
        <w:t xml:space="preserve">18 </w:t>
      </w:r>
      <w:r w:rsidR="00372EE5" w:rsidRPr="00A87976">
        <w:rPr>
          <w:sz w:val="22"/>
          <w:szCs w:val="22"/>
        </w:rPr>
        <w:t>years –</w:t>
      </w:r>
      <w:r w:rsidR="0051523E" w:rsidRPr="00A87976">
        <w:rPr>
          <w:sz w:val="22"/>
          <w:szCs w:val="22"/>
        </w:rPr>
        <w:t xml:space="preserve"> </w:t>
      </w:r>
      <w:r w:rsidR="00140D89" w:rsidRPr="00A87976">
        <w:rPr>
          <w:sz w:val="22"/>
          <w:szCs w:val="22"/>
        </w:rPr>
        <w:t>says</w:t>
      </w:r>
      <w:r w:rsidR="008B1866" w:rsidRPr="000208CD">
        <w:rPr>
          <w:sz w:val="22"/>
          <w:szCs w:val="22"/>
        </w:rPr>
        <w:t xml:space="preserve"> </w:t>
      </w:r>
      <w:r w:rsidR="00C578EF">
        <w:rPr>
          <w:sz w:val="22"/>
          <w:szCs w:val="22"/>
        </w:rPr>
        <w:t>it</w:t>
      </w:r>
      <w:r w:rsidR="008B1866" w:rsidRPr="000208CD">
        <w:rPr>
          <w:sz w:val="22"/>
          <w:szCs w:val="22"/>
        </w:rPr>
        <w:t xml:space="preserve"> “gives them a sense of pride together”. </w:t>
      </w:r>
      <w:r w:rsidR="00092DCC" w:rsidRPr="000208CD">
        <w:rPr>
          <w:sz w:val="22"/>
          <w:szCs w:val="22"/>
        </w:rPr>
        <w:t>“Carmel and Melissa are very happy to be together at this stage of their lives. It certainly lifts their spirits</w:t>
      </w:r>
      <w:r w:rsidR="00471E04" w:rsidRPr="000208CD">
        <w:rPr>
          <w:sz w:val="22"/>
          <w:szCs w:val="22"/>
        </w:rPr>
        <w:t>,” Glenys says. “</w:t>
      </w:r>
      <w:r w:rsidR="0057618A" w:rsidRPr="000208CD">
        <w:rPr>
          <w:sz w:val="22"/>
          <w:szCs w:val="22"/>
        </w:rPr>
        <w:t xml:space="preserve">It’s [also] about the sense of security of knowing the girls have their own place.” </w:t>
      </w:r>
    </w:p>
    <w:p w14:paraId="0DFEB9EE" w14:textId="002F9DF5" w:rsidR="00296139" w:rsidRDefault="00296139" w:rsidP="00B63B0E">
      <w:pPr>
        <w:spacing w:line="276" w:lineRule="auto"/>
        <w:rPr>
          <w:sz w:val="22"/>
          <w:szCs w:val="22"/>
        </w:rPr>
      </w:pPr>
    </w:p>
    <w:p w14:paraId="3DCB5FD9" w14:textId="65E8A2B3" w:rsidR="00296139" w:rsidRDefault="002A4932" w:rsidP="00D04214">
      <w:pPr>
        <w:spacing w:line="276" w:lineRule="auto"/>
        <w:rPr>
          <w:sz w:val="22"/>
          <w:szCs w:val="22"/>
        </w:rPr>
      </w:pPr>
      <w:r>
        <w:rPr>
          <w:sz w:val="22"/>
          <w:szCs w:val="22"/>
        </w:rPr>
        <w:t xml:space="preserve">Prior to moving into her two-bedroom apartment within </w:t>
      </w:r>
      <w:r w:rsidR="00BA4DED">
        <w:rPr>
          <w:sz w:val="22"/>
          <w:szCs w:val="22"/>
        </w:rPr>
        <w:t xml:space="preserve">Rosalie’s </w:t>
      </w:r>
      <w:r>
        <w:rPr>
          <w:sz w:val="22"/>
          <w:szCs w:val="22"/>
        </w:rPr>
        <w:t>Place, Carmel</w:t>
      </w:r>
      <w:r w:rsidR="008252D3">
        <w:rPr>
          <w:sz w:val="22"/>
          <w:szCs w:val="22"/>
        </w:rPr>
        <w:t xml:space="preserve"> received training in a range of </w:t>
      </w:r>
      <w:r w:rsidR="00A31A15">
        <w:rPr>
          <w:sz w:val="22"/>
          <w:szCs w:val="22"/>
        </w:rPr>
        <w:t xml:space="preserve">life-skills to help the move towards more independence, such as cooking, laundry, cleaning, personal grooming and hair care. </w:t>
      </w:r>
      <w:r w:rsidR="001C0601">
        <w:rPr>
          <w:sz w:val="22"/>
          <w:szCs w:val="22"/>
        </w:rPr>
        <w:t xml:space="preserve">“She took </w:t>
      </w:r>
      <w:r w:rsidR="00641B06">
        <w:rPr>
          <w:sz w:val="22"/>
          <w:szCs w:val="22"/>
        </w:rPr>
        <w:t xml:space="preserve">everything </w:t>
      </w:r>
      <w:r w:rsidR="001C0601">
        <w:rPr>
          <w:sz w:val="22"/>
          <w:szCs w:val="22"/>
        </w:rPr>
        <w:t>on board, going from strength to strength,” says House Manager Emma Bell. “</w:t>
      </w:r>
      <w:r w:rsidR="00E951CA">
        <w:rPr>
          <w:sz w:val="22"/>
          <w:szCs w:val="22"/>
        </w:rPr>
        <w:t>[Living in the apartment] gives Carmel and Susie, her flatmate, a greater sense of home, independence</w:t>
      </w:r>
      <w:r w:rsidR="00A75A2A">
        <w:rPr>
          <w:sz w:val="22"/>
          <w:szCs w:val="22"/>
        </w:rPr>
        <w:t xml:space="preserve">, confidence and </w:t>
      </w:r>
      <w:r w:rsidR="00370134">
        <w:rPr>
          <w:sz w:val="22"/>
          <w:szCs w:val="22"/>
        </w:rPr>
        <w:t>self-esteem</w:t>
      </w:r>
      <w:r w:rsidR="00E951CA">
        <w:rPr>
          <w:sz w:val="22"/>
          <w:szCs w:val="22"/>
        </w:rPr>
        <w:t>.”</w:t>
      </w:r>
    </w:p>
    <w:p w14:paraId="323F8E28" w14:textId="7E4EB033" w:rsidR="00A64283" w:rsidRDefault="00A64283" w:rsidP="00D04214">
      <w:pPr>
        <w:spacing w:line="276" w:lineRule="auto"/>
        <w:rPr>
          <w:sz w:val="22"/>
          <w:szCs w:val="22"/>
        </w:rPr>
      </w:pPr>
    </w:p>
    <w:p w14:paraId="23845C30" w14:textId="1BEEF1D4" w:rsidR="00945D3F" w:rsidRDefault="00945D3F" w:rsidP="00D04214">
      <w:pPr>
        <w:spacing w:line="276" w:lineRule="auto"/>
        <w:rPr>
          <w:sz w:val="22"/>
          <w:szCs w:val="22"/>
        </w:rPr>
      </w:pPr>
      <w:r>
        <w:rPr>
          <w:rFonts w:eastAsia="Times New Roman" w:cs="Arial"/>
          <w:sz w:val="22"/>
          <w:szCs w:val="22"/>
          <w:lang w:eastAsia="en-US"/>
        </w:rPr>
        <w:t xml:space="preserve">Seton Villa’s new and redeveloped homes also directly support the City of Ryde Disability Inclusion Action Plan. </w:t>
      </w:r>
      <w:r>
        <w:rPr>
          <w:sz w:val="22"/>
          <w:szCs w:val="22"/>
        </w:rPr>
        <w:t>The properties and services are reflective of the needs of the local community and respond to one of the Ryde LGA key organisational objectives – to create healthy, safe and connected communities.</w:t>
      </w:r>
    </w:p>
    <w:p w14:paraId="38C00C50" w14:textId="3AA518AD" w:rsidR="0025399C" w:rsidRDefault="0025399C" w:rsidP="00D04214">
      <w:pPr>
        <w:spacing w:line="276" w:lineRule="auto"/>
        <w:rPr>
          <w:sz w:val="22"/>
          <w:szCs w:val="22"/>
        </w:rPr>
      </w:pPr>
    </w:p>
    <w:p w14:paraId="6AB086DA" w14:textId="734C110E" w:rsidR="0025399C" w:rsidRDefault="0025399C" w:rsidP="00D04214">
      <w:pPr>
        <w:spacing w:line="276" w:lineRule="auto"/>
        <w:rPr>
          <w:sz w:val="22"/>
          <w:szCs w:val="22"/>
        </w:rPr>
      </w:pPr>
      <w:r>
        <w:rPr>
          <w:sz w:val="22"/>
          <w:szCs w:val="22"/>
        </w:rPr>
        <w:t xml:space="preserve">The </w:t>
      </w:r>
      <w:r w:rsidRPr="0025399C">
        <w:rPr>
          <w:sz w:val="22"/>
          <w:szCs w:val="22"/>
        </w:rPr>
        <w:t xml:space="preserve">Minister for Families, Communities and Disability Services Gareth Ward </w:t>
      </w:r>
      <w:r w:rsidR="00FD5E4B">
        <w:rPr>
          <w:sz w:val="22"/>
          <w:szCs w:val="22"/>
        </w:rPr>
        <w:t>says</w:t>
      </w:r>
      <w:r w:rsidRPr="0025399C">
        <w:rPr>
          <w:sz w:val="22"/>
          <w:szCs w:val="22"/>
        </w:rPr>
        <w:t xml:space="preserve"> the developments epitomise the next generation in disability accommodation. “The NDIS has transformed how people with disability are supported. These new homes are designed specifically to meet the needs of residents and allow for people with disability to live independently in the community,” </w:t>
      </w:r>
      <w:r w:rsidR="00D04214">
        <w:rPr>
          <w:sz w:val="22"/>
          <w:szCs w:val="22"/>
        </w:rPr>
        <w:t>he says.</w:t>
      </w:r>
    </w:p>
    <w:p w14:paraId="7FDF6722" w14:textId="77777777" w:rsidR="003C7DA4" w:rsidRPr="00B85E8D" w:rsidRDefault="003C7DA4" w:rsidP="00D04214">
      <w:pPr>
        <w:spacing w:line="276" w:lineRule="auto"/>
        <w:rPr>
          <w:sz w:val="22"/>
          <w:szCs w:val="22"/>
        </w:rPr>
      </w:pPr>
    </w:p>
    <w:p w14:paraId="0106FA4B" w14:textId="4855B8F9" w:rsidR="00370134" w:rsidRDefault="00401F87" w:rsidP="00D04214">
      <w:pPr>
        <w:spacing w:line="276" w:lineRule="auto"/>
        <w:rPr>
          <w:sz w:val="22"/>
          <w:szCs w:val="22"/>
        </w:rPr>
      </w:pPr>
      <w:r w:rsidRPr="00B85E8D">
        <w:rPr>
          <w:sz w:val="22"/>
          <w:szCs w:val="22"/>
        </w:rPr>
        <w:t>Seton Villa will complete its next two fit-for-purpose</w:t>
      </w:r>
      <w:r w:rsidR="002607A7" w:rsidRPr="00B85E8D">
        <w:rPr>
          <w:sz w:val="22"/>
          <w:szCs w:val="22"/>
        </w:rPr>
        <w:t xml:space="preserve"> SDA</w:t>
      </w:r>
      <w:r w:rsidRPr="00B85E8D">
        <w:rPr>
          <w:sz w:val="22"/>
          <w:szCs w:val="22"/>
        </w:rPr>
        <w:t xml:space="preserve"> properties</w:t>
      </w:r>
      <w:r w:rsidR="006975E9" w:rsidRPr="00B85E8D">
        <w:rPr>
          <w:sz w:val="22"/>
          <w:szCs w:val="22"/>
        </w:rPr>
        <w:t xml:space="preserve"> – a</w:t>
      </w:r>
      <w:r w:rsidR="00D368CD">
        <w:rPr>
          <w:sz w:val="22"/>
          <w:szCs w:val="22"/>
        </w:rPr>
        <w:t>nother</w:t>
      </w:r>
      <w:r w:rsidR="006975E9" w:rsidRPr="00B85E8D">
        <w:rPr>
          <w:sz w:val="22"/>
          <w:szCs w:val="22"/>
        </w:rPr>
        <w:t xml:space="preserve"> four-bedroom home and a five-bedroom home – </w:t>
      </w:r>
      <w:r w:rsidR="00744A9B">
        <w:rPr>
          <w:sz w:val="22"/>
          <w:szCs w:val="22"/>
        </w:rPr>
        <w:t>later</w:t>
      </w:r>
      <w:r w:rsidRPr="00B85E8D">
        <w:rPr>
          <w:sz w:val="22"/>
          <w:szCs w:val="22"/>
        </w:rPr>
        <w:t xml:space="preserve"> this </w:t>
      </w:r>
      <w:r w:rsidR="00C74912" w:rsidRPr="00B85E8D">
        <w:rPr>
          <w:sz w:val="22"/>
          <w:szCs w:val="22"/>
        </w:rPr>
        <w:t>year</w:t>
      </w:r>
      <w:r w:rsidR="00C74912">
        <w:rPr>
          <w:sz w:val="22"/>
          <w:szCs w:val="22"/>
        </w:rPr>
        <w:t xml:space="preserve"> and</w:t>
      </w:r>
      <w:r w:rsidR="00370134">
        <w:rPr>
          <w:sz w:val="22"/>
          <w:szCs w:val="22"/>
        </w:rPr>
        <w:t xml:space="preserve"> has plans for </w:t>
      </w:r>
      <w:r w:rsidR="0056783B">
        <w:rPr>
          <w:sz w:val="22"/>
          <w:szCs w:val="22"/>
        </w:rPr>
        <w:t xml:space="preserve">more new-builds and </w:t>
      </w:r>
      <w:r w:rsidR="00662D22">
        <w:rPr>
          <w:sz w:val="22"/>
          <w:szCs w:val="22"/>
        </w:rPr>
        <w:t>redeveloped properties</w:t>
      </w:r>
      <w:r w:rsidR="006D70B4">
        <w:rPr>
          <w:sz w:val="22"/>
          <w:szCs w:val="22"/>
        </w:rPr>
        <w:t xml:space="preserve"> as part of</w:t>
      </w:r>
      <w:r w:rsidR="00A37FAD">
        <w:rPr>
          <w:sz w:val="22"/>
          <w:szCs w:val="22"/>
        </w:rPr>
        <w:t xml:space="preserve"> its </w:t>
      </w:r>
      <w:r w:rsidR="00744A9B">
        <w:rPr>
          <w:sz w:val="22"/>
          <w:szCs w:val="22"/>
        </w:rPr>
        <w:t xml:space="preserve">growth plans. </w:t>
      </w:r>
    </w:p>
    <w:p w14:paraId="508F440B" w14:textId="23322D65" w:rsidR="00883D4E" w:rsidRDefault="00883D4E" w:rsidP="00D04214">
      <w:pPr>
        <w:spacing w:line="276" w:lineRule="auto"/>
      </w:pPr>
    </w:p>
    <w:p w14:paraId="55CAB631" w14:textId="65FFDA26" w:rsidR="00E42A6B" w:rsidRPr="0013062F" w:rsidRDefault="00E42A6B" w:rsidP="00D06E77">
      <w:pPr>
        <w:spacing w:line="276" w:lineRule="auto"/>
        <w:rPr>
          <w:b/>
          <w:bCs/>
        </w:rPr>
      </w:pPr>
      <w:r w:rsidRPr="0013062F">
        <w:rPr>
          <w:b/>
          <w:bCs/>
        </w:rPr>
        <w:t>About Seton Villa</w:t>
      </w:r>
    </w:p>
    <w:p w14:paraId="40ACB454" w14:textId="33791285" w:rsidR="00D06E77" w:rsidRDefault="0013062F" w:rsidP="00D06E77">
      <w:pPr>
        <w:spacing w:line="276" w:lineRule="auto"/>
        <w:rPr>
          <w:rFonts w:cs="Arial"/>
          <w:szCs w:val="20"/>
          <w:shd w:val="clear" w:color="auto" w:fill="FFFFFF"/>
        </w:rPr>
      </w:pPr>
      <w:r w:rsidRPr="00AB72B0">
        <w:rPr>
          <w:szCs w:val="20"/>
        </w:rPr>
        <w:t xml:space="preserve">Seton Villa was </w:t>
      </w:r>
      <w:r w:rsidR="00204BE7" w:rsidRPr="00AB72B0">
        <w:rPr>
          <w:szCs w:val="20"/>
        </w:rPr>
        <w:t>founded by the Daughters of Charity of St Vincent de Pau</w:t>
      </w:r>
      <w:r w:rsidR="00490AEA">
        <w:rPr>
          <w:szCs w:val="20"/>
        </w:rPr>
        <w:t>l, and th</w:t>
      </w:r>
      <w:r w:rsidR="00EA0757">
        <w:rPr>
          <w:szCs w:val="20"/>
        </w:rPr>
        <w:t>e</w:t>
      </w:r>
      <w:r w:rsidR="00490AEA">
        <w:rPr>
          <w:szCs w:val="20"/>
        </w:rPr>
        <w:t xml:space="preserve"> </w:t>
      </w:r>
      <w:r w:rsidR="00204BE7" w:rsidRPr="00AB72B0">
        <w:rPr>
          <w:szCs w:val="20"/>
        </w:rPr>
        <w:t>first residence</w:t>
      </w:r>
      <w:r w:rsidR="005B7656">
        <w:rPr>
          <w:szCs w:val="20"/>
        </w:rPr>
        <w:t xml:space="preserve"> was opened</w:t>
      </w:r>
      <w:r w:rsidR="00204BE7" w:rsidRPr="00AB72B0">
        <w:rPr>
          <w:szCs w:val="20"/>
        </w:rPr>
        <w:t xml:space="preserve"> in August 1966. </w:t>
      </w:r>
      <w:r w:rsidR="00AB72B0" w:rsidRPr="00AB72B0">
        <w:rPr>
          <w:rFonts w:cs="Arial"/>
          <w:szCs w:val="20"/>
          <w:shd w:val="clear" w:color="auto" w:fill="FFFFFF"/>
        </w:rPr>
        <w:t xml:space="preserve">The original Seton Villa residence accommodated 20 </w:t>
      </w:r>
      <w:r w:rsidR="00A75A2A">
        <w:rPr>
          <w:rFonts w:cs="Arial"/>
          <w:szCs w:val="20"/>
          <w:shd w:val="clear" w:color="auto" w:fill="FFFFFF"/>
        </w:rPr>
        <w:t>ladies</w:t>
      </w:r>
      <w:r w:rsidR="00A75A2A" w:rsidRPr="00AB72B0">
        <w:rPr>
          <w:rFonts w:cs="Arial"/>
          <w:szCs w:val="20"/>
          <w:shd w:val="clear" w:color="auto" w:fill="FFFFFF"/>
        </w:rPr>
        <w:t xml:space="preserve"> </w:t>
      </w:r>
      <w:r w:rsidR="00AB72B0" w:rsidRPr="00AB72B0">
        <w:rPr>
          <w:rFonts w:cs="Arial"/>
          <w:szCs w:val="20"/>
          <w:shd w:val="clear" w:color="auto" w:fill="FFFFFF"/>
        </w:rPr>
        <w:t>between the ages of 16 and 30 with the aim of encouraging and nurturing their development and potential. Residents were taught daily living skills, household chores, crafts and were encouraged to get involved in community, social and physical activities.</w:t>
      </w:r>
    </w:p>
    <w:p w14:paraId="4E449AEE" w14:textId="77777777" w:rsidR="00D06E77" w:rsidRDefault="00D06E77" w:rsidP="00D06E77">
      <w:pPr>
        <w:spacing w:line="276" w:lineRule="auto"/>
        <w:rPr>
          <w:rFonts w:cs="Arial"/>
          <w:szCs w:val="20"/>
          <w:shd w:val="clear" w:color="auto" w:fill="FFFFFF"/>
        </w:rPr>
      </w:pPr>
    </w:p>
    <w:p w14:paraId="764EC5AA" w14:textId="5D9D8382" w:rsidR="00EA0757" w:rsidRDefault="00D06E77" w:rsidP="00D06E77">
      <w:pPr>
        <w:spacing w:line="276" w:lineRule="auto"/>
        <w:rPr>
          <w:rFonts w:cs="Arial"/>
          <w:szCs w:val="20"/>
        </w:rPr>
      </w:pPr>
      <w:r>
        <w:rPr>
          <w:rFonts w:cs="Arial"/>
          <w:szCs w:val="20"/>
          <w:shd w:val="clear" w:color="auto" w:fill="FFFFFF"/>
        </w:rPr>
        <w:t xml:space="preserve">In May 1984, Seton Villa’s </w:t>
      </w:r>
      <w:r w:rsidR="00EA0757" w:rsidRPr="00D06E77">
        <w:rPr>
          <w:rFonts w:cs="Arial"/>
          <w:szCs w:val="20"/>
        </w:rPr>
        <w:t>residents moved out of the original group residence into a series of shared homes throughout the local Marsfield community. This move was revolutionary for its time, empowering the ladies of Seton Villa to live in community while supporting their greater independence.</w:t>
      </w:r>
    </w:p>
    <w:p w14:paraId="7ECB010B" w14:textId="77777777" w:rsidR="00D06E77" w:rsidRPr="00D06E77" w:rsidRDefault="00D06E77" w:rsidP="00D06E77">
      <w:pPr>
        <w:spacing w:line="276" w:lineRule="auto"/>
        <w:rPr>
          <w:rFonts w:cs="Arial"/>
          <w:szCs w:val="20"/>
        </w:rPr>
      </w:pPr>
    </w:p>
    <w:p w14:paraId="2CE3D9DC" w14:textId="0423B5F3" w:rsidR="002B719F" w:rsidRDefault="00EA0757" w:rsidP="00D06E77">
      <w:pPr>
        <w:pStyle w:val="NormalWeb"/>
        <w:shd w:val="clear" w:color="auto" w:fill="FFFFFF"/>
        <w:spacing w:before="0" w:beforeAutospacing="0" w:after="0" w:afterAutospacing="0" w:line="276" w:lineRule="auto"/>
        <w:rPr>
          <w:rFonts w:ascii="Arial" w:hAnsi="Arial" w:cs="Arial"/>
          <w:sz w:val="20"/>
          <w:szCs w:val="20"/>
          <w:highlight w:val="yellow"/>
        </w:rPr>
      </w:pPr>
      <w:r w:rsidRPr="000A1226">
        <w:rPr>
          <w:rFonts w:ascii="Arial" w:hAnsi="Arial" w:cs="Arial"/>
          <w:sz w:val="20"/>
          <w:szCs w:val="20"/>
        </w:rPr>
        <w:t xml:space="preserve">Today Seton Villa has </w:t>
      </w:r>
      <w:r w:rsidR="00A75A2A" w:rsidRPr="000A1226">
        <w:rPr>
          <w:rFonts w:ascii="Arial" w:hAnsi="Arial" w:cs="Arial"/>
          <w:sz w:val="20"/>
          <w:szCs w:val="20"/>
        </w:rPr>
        <w:t>seven</w:t>
      </w:r>
      <w:r w:rsidR="002068BC" w:rsidRPr="000A1226">
        <w:rPr>
          <w:rFonts w:ascii="Arial" w:hAnsi="Arial" w:cs="Arial"/>
          <w:sz w:val="20"/>
          <w:szCs w:val="20"/>
        </w:rPr>
        <w:t xml:space="preserve"> </w:t>
      </w:r>
      <w:r w:rsidRPr="000A1226">
        <w:rPr>
          <w:rFonts w:ascii="Arial" w:hAnsi="Arial" w:cs="Arial"/>
          <w:sz w:val="20"/>
          <w:szCs w:val="20"/>
        </w:rPr>
        <w:t xml:space="preserve">residential houses to support </w:t>
      </w:r>
      <w:r w:rsidR="007B2F1E" w:rsidRPr="000A1226">
        <w:rPr>
          <w:rFonts w:ascii="Arial" w:hAnsi="Arial" w:cs="Arial"/>
          <w:sz w:val="20"/>
          <w:szCs w:val="20"/>
        </w:rPr>
        <w:t>the organisation’s</w:t>
      </w:r>
      <w:r w:rsidRPr="000A1226">
        <w:rPr>
          <w:rFonts w:ascii="Arial" w:hAnsi="Arial" w:cs="Arial"/>
          <w:sz w:val="20"/>
          <w:szCs w:val="20"/>
        </w:rPr>
        <w:t xml:space="preserve"> Housing and Supported </w:t>
      </w:r>
      <w:r w:rsidR="00EB0A9C">
        <w:rPr>
          <w:rFonts w:ascii="Arial" w:hAnsi="Arial" w:cs="Arial"/>
          <w:sz w:val="20"/>
          <w:szCs w:val="20"/>
        </w:rPr>
        <w:t>Independent Living</w:t>
      </w:r>
      <w:r w:rsidRPr="000A1226">
        <w:rPr>
          <w:rFonts w:ascii="Arial" w:hAnsi="Arial" w:cs="Arial"/>
          <w:sz w:val="20"/>
          <w:szCs w:val="20"/>
        </w:rPr>
        <w:t xml:space="preserve"> services</w:t>
      </w:r>
      <w:r w:rsidR="003209B8" w:rsidRPr="000A1226">
        <w:rPr>
          <w:rFonts w:ascii="Arial" w:hAnsi="Arial" w:cs="Arial"/>
          <w:sz w:val="20"/>
          <w:szCs w:val="20"/>
        </w:rPr>
        <w:t xml:space="preserve">. Seton Villa is </w:t>
      </w:r>
      <w:r w:rsidRPr="000A1226">
        <w:rPr>
          <w:rFonts w:ascii="Arial" w:hAnsi="Arial" w:cs="Arial"/>
          <w:sz w:val="20"/>
          <w:szCs w:val="20"/>
        </w:rPr>
        <w:t xml:space="preserve">a small, tight community committed to creating a safe and dynamic lifestyle environment for the ladies that is aligned to the guiding </w:t>
      </w:r>
      <w:r w:rsidR="00A75A2A" w:rsidRPr="000A1226">
        <w:rPr>
          <w:rFonts w:ascii="Arial" w:hAnsi="Arial" w:cs="Arial"/>
          <w:sz w:val="20"/>
          <w:szCs w:val="20"/>
        </w:rPr>
        <w:t>care model of active support which means ‘working alongside’ rather than ‘doing for’</w:t>
      </w:r>
      <w:r w:rsidRPr="000A1226">
        <w:rPr>
          <w:rFonts w:ascii="Arial" w:hAnsi="Arial" w:cs="Arial"/>
          <w:sz w:val="20"/>
          <w:szCs w:val="20"/>
        </w:rPr>
        <w:t>. Seton Villa respect and nurture the rights of people with disabilities to be active members of the broader community while pursuing their personal interests and goals.</w:t>
      </w:r>
      <w:r w:rsidR="002B719F">
        <w:rPr>
          <w:rFonts w:ascii="Arial" w:hAnsi="Arial" w:cs="Arial"/>
          <w:sz w:val="20"/>
          <w:szCs w:val="20"/>
        </w:rPr>
        <w:t xml:space="preserve"> </w:t>
      </w:r>
      <w:r w:rsidR="00F91FFB">
        <w:rPr>
          <w:rFonts w:ascii="Arial" w:hAnsi="Arial" w:cs="Arial"/>
          <w:sz w:val="20"/>
          <w:szCs w:val="20"/>
        </w:rPr>
        <w:t>Uniquely, Seton Villa</w:t>
      </w:r>
      <w:r w:rsidR="00E75829">
        <w:rPr>
          <w:rFonts w:ascii="Arial" w:hAnsi="Arial" w:cs="Arial"/>
          <w:sz w:val="20"/>
          <w:szCs w:val="20"/>
        </w:rPr>
        <w:t>’s current residences only have female residents and carers, in order to maximise a sense of wellbeing and security.</w:t>
      </w:r>
    </w:p>
    <w:p w14:paraId="23966808" w14:textId="77777777" w:rsidR="002B719F" w:rsidRDefault="002B719F" w:rsidP="00D06E77">
      <w:pPr>
        <w:pStyle w:val="NormalWeb"/>
        <w:shd w:val="clear" w:color="auto" w:fill="FFFFFF"/>
        <w:spacing w:before="0" w:beforeAutospacing="0" w:after="0" w:afterAutospacing="0" w:line="276" w:lineRule="auto"/>
        <w:rPr>
          <w:rFonts w:ascii="Arial" w:hAnsi="Arial" w:cs="Arial"/>
          <w:sz w:val="20"/>
          <w:szCs w:val="20"/>
          <w:highlight w:val="yellow"/>
        </w:rPr>
      </w:pPr>
    </w:p>
    <w:p w14:paraId="54487645" w14:textId="711982D2" w:rsidR="005B2158" w:rsidRPr="00271C4E" w:rsidRDefault="005B2158" w:rsidP="00D06E77">
      <w:pPr>
        <w:pStyle w:val="NormalWeb"/>
        <w:shd w:val="clear" w:color="auto" w:fill="FFFFFF"/>
        <w:spacing w:before="0" w:beforeAutospacing="0" w:after="0" w:afterAutospacing="0" w:line="276" w:lineRule="auto"/>
        <w:rPr>
          <w:rFonts w:ascii="Arial" w:hAnsi="Arial" w:cs="Arial"/>
          <w:b/>
          <w:bCs/>
          <w:sz w:val="20"/>
          <w:szCs w:val="20"/>
        </w:rPr>
      </w:pPr>
      <w:r w:rsidRPr="00271C4E">
        <w:rPr>
          <w:rFonts w:ascii="Arial" w:hAnsi="Arial" w:cs="Arial"/>
          <w:b/>
          <w:bCs/>
          <w:sz w:val="20"/>
          <w:szCs w:val="20"/>
        </w:rPr>
        <w:t>For further information:</w:t>
      </w:r>
    </w:p>
    <w:p w14:paraId="51207360" w14:textId="7BCEF78B" w:rsidR="005B2158" w:rsidRDefault="005B2158" w:rsidP="00D06E77">
      <w:pPr>
        <w:pStyle w:val="NormalWeb"/>
        <w:shd w:val="clear" w:color="auto" w:fill="FFFFFF"/>
        <w:spacing w:before="0" w:beforeAutospacing="0" w:after="0" w:afterAutospacing="0" w:line="276" w:lineRule="auto"/>
        <w:rPr>
          <w:rFonts w:ascii="Arial" w:hAnsi="Arial" w:cs="Arial"/>
          <w:sz w:val="20"/>
          <w:szCs w:val="20"/>
        </w:rPr>
      </w:pPr>
      <w:r>
        <w:rPr>
          <w:rFonts w:ascii="Arial" w:hAnsi="Arial" w:cs="Arial"/>
          <w:sz w:val="20"/>
          <w:szCs w:val="20"/>
        </w:rPr>
        <w:t>Lisa Llewellyn</w:t>
      </w:r>
    </w:p>
    <w:p w14:paraId="4DFB994A" w14:textId="787840CB" w:rsidR="005B2158" w:rsidRDefault="005B2158" w:rsidP="00D06E77">
      <w:pPr>
        <w:pStyle w:val="NormalWeb"/>
        <w:shd w:val="clear" w:color="auto" w:fill="FFFFFF"/>
        <w:spacing w:before="0" w:beforeAutospacing="0" w:after="0" w:afterAutospacing="0" w:line="276" w:lineRule="auto"/>
        <w:rPr>
          <w:rFonts w:ascii="Arial" w:hAnsi="Arial" w:cs="Arial"/>
          <w:sz w:val="20"/>
          <w:szCs w:val="20"/>
        </w:rPr>
      </w:pPr>
      <w:r>
        <w:rPr>
          <w:rFonts w:ascii="Arial" w:hAnsi="Arial" w:cs="Arial"/>
          <w:sz w:val="20"/>
          <w:szCs w:val="20"/>
        </w:rPr>
        <w:t>Llewellyn Communications</w:t>
      </w:r>
    </w:p>
    <w:p w14:paraId="3F50C711" w14:textId="4905DBA9" w:rsidR="0047705F" w:rsidRDefault="005B2158" w:rsidP="00AE3575">
      <w:pPr>
        <w:pStyle w:val="NormalWeb"/>
        <w:shd w:val="clear" w:color="auto" w:fill="FFFFFF"/>
        <w:spacing w:before="0" w:beforeAutospacing="0" w:after="0" w:afterAutospacing="0" w:line="276" w:lineRule="auto"/>
      </w:pPr>
      <w:r>
        <w:rPr>
          <w:rFonts w:ascii="Arial" w:hAnsi="Arial" w:cs="Arial"/>
          <w:sz w:val="20"/>
          <w:szCs w:val="20"/>
        </w:rPr>
        <w:t>0419 401 362</w:t>
      </w:r>
      <w:r w:rsidR="00C12BD0">
        <w:rPr>
          <w:rFonts w:ascii="Arial" w:hAnsi="Arial" w:cs="Arial"/>
          <w:sz w:val="20"/>
          <w:szCs w:val="20"/>
        </w:rPr>
        <w:t xml:space="preserve"> | </w:t>
      </w:r>
      <w:hyperlink r:id="rId9" w:history="1">
        <w:r w:rsidRPr="00D30F0D">
          <w:rPr>
            <w:rStyle w:val="Hyperlink"/>
            <w:rFonts w:ascii="Arial" w:hAnsi="Arial" w:cs="Arial"/>
            <w:sz w:val="20"/>
            <w:szCs w:val="20"/>
          </w:rPr>
          <w:t>lisa@llewcom.com.au</w:t>
        </w:r>
      </w:hyperlink>
      <w:r>
        <w:rPr>
          <w:rFonts w:ascii="Arial" w:hAnsi="Arial" w:cs="Arial"/>
          <w:sz w:val="20"/>
          <w:szCs w:val="20"/>
        </w:rPr>
        <w:t xml:space="preserve"> </w:t>
      </w:r>
    </w:p>
    <w:sectPr w:rsidR="0047705F" w:rsidSect="009461A6">
      <w:headerReference w:type="default" r:id="rId10"/>
      <w:headerReference w:type="first" r:id="rId11"/>
      <w:pgSz w:w="11900" w:h="16840"/>
      <w:pgMar w:top="2282" w:right="851" w:bottom="726" w:left="851" w:header="851"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E616D3" w14:textId="77777777" w:rsidR="00C12BD0" w:rsidRDefault="00C12BD0" w:rsidP="00C87D94">
      <w:r>
        <w:separator/>
      </w:r>
    </w:p>
  </w:endnote>
  <w:endnote w:type="continuationSeparator" w:id="0">
    <w:p w14:paraId="1B5AEAA6" w14:textId="77777777" w:rsidR="00C12BD0" w:rsidRDefault="00C12BD0" w:rsidP="00C87D94">
      <w:r>
        <w:continuationSeparator/>
      </w:r>
    </w:p>
  </w:endnote>
  <w:endnote w:type="continuationNotice" w:id="1">
    <w:p w14:paraId="3F27F8E4" w14:textId="77777777" w:rsidR="00C12BD0" w:rsidRDefault="00C12B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35A143" w14:textId="77777777" w:rsidR="00C12BD0" w:rsidRDefault="00C12BD0" w:rsidP="00C87D94">
      <w:r>
        <w:separator/>
      </w:r>
    </w:p>
  </w:footnote>
  <w:footnote w:type="continuationSeparator" w:id="0">
    <w:p w14:paraId="430F1289" w14:textId="77777777" w:rsidR="00C12BD0" w:rsidRDefault="00C12BD0" w:rsidP="00C87D94">
      <w:r>
        <w:continuationSeparator/>
      </w:r>
    </w:p>
  </w:footnote>
  <w:footnote w:type="continuationNotice" w:id="1">
    <w:p w14:paraId="1E14A501" w14:textId="77777777" w:rsidR="00C12BD0" w:rsidRDefault="00C12BD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747546" w14:textId="18C4DC7E" w:rsidR="00C12BD0" w:rsidRDefault="00C12BD0">
    <w:pPr>
      <w:pStyle w:val="Header"/>
    </w:pPr>
    <w:r>
      <w:rPr>
        <w:noProof/>
      </w:rPr>
      <w:drawing>
        <wp:anchor distT="0" distB="0" distL="114300" distR="114300" simplePos="0" relativeHeight="251658240" behindDoc="1" locked="0" layoutInCell="1" allowOverlap="1" wp14:anchorId="534B8512" wp14:editId="7FD1B7B1">
          <wp:simplePos x="0" y="0"/>
          <wp:positionH relativeFrom="page">
            <wp:posOffset>0</wp:posOffset>
          </wp:positionH>
          <wp:positionV relativeFrom="page">
            <wp:posOffset>0</wp:posOffset>
          </wp:positionV>
          <wp:extent cx="7560000" cy="10699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footer2.pdf"/>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98C9ED" w14:textId="5796A9EB" w:rsidR="00C12BD0" w:rsidRDefault="00C12BD0">
    <w:pPr>
      <w:pStyle w:val="Header"/>
    </w:pPr>
    <w:r>
      <w:rPr>
        <w:noProof/>
      </w:rPr>
      <w:drawing>
        <wp:anchor distT="0" distB="0" distL="114300" distR="114300" simplePos="0" relativeHeight="251658241" behindDoc="1" locked="0" layoutInCell="1" allowOverlap="1" wp14:anchorId="4A0173F6" wp14:editId="34E0524D">
          <wp:simplePos x="0" y="0"/>
          <wp:positionH relativeFrom="page">
            <wp:posOffset>-10633</wp:posOffset>
          </wp:positionH>
          <wp:positionV relativeFrom="margin">
            <wp:posOffset>-1432117</wp:posOffset>
          </wp:positionV>
          <wp:extent cx="7560000" cy="106992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footer2.pdf"/>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C616B5A"/>
    <w:multiLevelType w:val="hybridMultilevel"/>
    <w:tmpl w:val="59103F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7D94"/>
    <w:rsid w:val="00002F6A"/>
    <w:rsid w:val="000040F9"/>
    <w:rsid w:val="000135C9"/>
    <w:rsid w:val="000208CD"/>
    <w:rsid w:val="00022F99"/>
    <w:rsid w:val="00036E0C"/>
    <w:rsid w:val="00043E33"/>
    <w:rsid w:val="000441B9"/>
    <w:rsid w:val="000655CF"/>
    <w:rsid w:val="000672C3"/>
    <w:rsid w:val="00070914"/>
    <w:rsid w:val="0008046B"/>
    <w:rsid w:val="000807F1"/>
    <w:rsid w:val="00081D32"/>
    <w:rsid w:val="00085572"/>
    <w:rsid w:val="000910BA"/>
    <w:rsid w:val="00092DCC"/>
    <w:rsid w:val="00097635"/>
    <w:rsid w:val="000A1226"/>
    <w:rsid w:val="000A6462"/>
    <w:rsid w:val="000B0DFD"/>
    <w:rsid w:val="000B6FBF"/>
    <w:rsid w:val="000D0B88"/>
    <w:rsid w:val="000D6044"/>
    <w:rsid w:val="000E153B"/>
    <w:rsid w:val="000E1FD4"/>
    <w:rsid w:val="000E39D3"/>
    <w:rsid w:val="000F6121"/>
    <w:rsid w:val="000F7291"/>
    <w:rsid w:val="001049DE"/>
    <w:rsid w:val="001051A7"/>
    <w:rsid w:val="00120504"/>
    <w:rsid w:val="0012374E"/>
    <w:rsid w:val="0013062F"/>
    <w:rsid w:val="001374EF"/>
    <w:rsid w:val="00140D89"/>
    <w:rsid w:val="001561B3"/>
    <w:rsid w:val="00160829"/>
    <w:rsid w:val="00177553"/>
    <w:rsid w:val="001A1963"/>
    <w:rsid w:val="001B1BEC"/>
    <w:rsid w:val="001B28B1"/>
    <w:rsid w:val="001B6929"/>
    <w:rsid w:val="001C0317"/>
    <w:rsid w:val="001C0601"/>
    <w:rsid w:val="001C6BD5"/>
    <w:rsid w:val="001C713E"/>
    <w:rsid w:val="001D341F"/>
    <w:rsid w:val="001F43BE"/>
    <w:rsid w:val="002007C0"/>
    <w:rsid w:val="00204BE7"/>
    <w:rsid w:val="00205236"/>
    <w:rsid w:val="002068BC"/>
    <w:rsid w:val="002242A7"/>
    <w:rsid w:val="00227E8D"/>
    <w:rsid w:val="0025009C"/>
    <w:rsid w:val="002500D1"/>
    <w:rsid w:val="002530E2"/>
    <w:rsid w:val="0025399C"/>
    <w:rsid w:val="00254989"/>
    <w:rsid w:val="0025579D"/>
    <w:rsid w:val="00260355"/>
    <w:rsid w:val="002607A7"/>
    <w:rsid w:val="00260ADD"/>
    <w:rsid w:val="00271C4E"/>
    <w:rsid w:val="00276CA2"/>
    <w:rsid w:val="00282D11"/>
    <w:rsid w:val="00295A22"/>
    <w:rsid w:val="00296139"/>
    <w:rsid w:val="002967B2"/>
    <w:rsid w:val="002A4932"/>
    <w:rsid w:val="002B719F"/>
    <w:rsid w:val="002B7F3B"/>
    <w:rsid w:val="002C761A"/>
    <w:rsid w:val="002D1480"/>
    <w:rsid w:val="002D15AE"/>
    <w:rsid w:val="002D213F"/>
    <w:rsid w:val="002D7B0C"/>
    <w:rsid w:val="002F78D8"/>
    <w:rsid w:val="003209B8"/>
    <w:rsid w:val="003212D9"/>
    <w:rsid w:val="00322E9E"/>
    <w:rsid w:val="00323514"/>
    <w:rsid w:val="00334BC0"/>
    <w:rsid w:val="003354D8"/>
    <w:rsid w:val="0033619B"/>
    <w:rsid w:val="00350D1F"/>
    <w:rsid w:val="00356ABA"/>
    <w:rsid w:val="00356C19"/>
    <w:rsid w:val="00370134"/>
    <w:rsid w:val="00372EE5"/>
    <w:rsid w:val="003800AA"/>
    <w:rsid w:val="003931DA"/>
    <w:rsid w:val="003A5548"/>
    <w:rsid w:val="003C61F6"/>
    <w:rsid w:val="003C7DA4"/>
    <w:rsid w:val="003F5460"/>
    <w:rsid w:val="00401F87"/>
    <w:rsid w:val="00412E55"/>
    <w:rsid w:val="00413D14"/>
    <w:rsid w:val="00421E00"/>
    <w:rsid w:val="004222F3"/>
    <w:rsid w:val="00422FD7"/>
    <w:rsid w:val="0045082E"/>
    <w:rsid w:val="00462C90"/>
    <w:rsid w:val="00465D91"/>
    <w:rsid w:val="00471469"/>
    <w:rsid w:val="00471E04"/>
    <w:rsid w:val="00472239"/>
    <w:rsid w:val="0047705F"/>
    <w:rsid w:val="00482427"/>
    <w:rsid w:val="00484400"/>
    <w:rsid w:val="00490AEA"/>
    <w:rsid w:val="004A10E7"/>
    <w:rsid w:val="004A25DA"/>
    <w:rsid w:val="004A6977"/>
    <w:rsid w:val="004A6CC6"/>
    <w:rsid w:val="004B01E3"/>
    <w:rsid w:val="004B073F"/>
    <w:rsid w:val="004C1F24"/>
    <w:rsid w:val="004E2E25"/>
    <w:rsid w:val="00511D13"/>
    <w:rsid w:val="00513172"/>
    <w:rsid w:val="0051523E"/>
    <w:rsid w:val="00526944"/>
    <w:rsid w:val="00531485"/>
    <w:rsid w:val="00535CAB"/>
    <w:rsid w:val="005649D8"/>
    <w:rsid w:val="00566FC2"/>
    <w:rsid w:val="0056783B"/>
    <w:rsid w:val="005700D6"/>
    <w:rsid w:val="00573844"/>
    <w:rsid w:val="0057618A"/>
    <w:rsid w:val="00581E27"/>
    <w:rsid w:val="00584CDC"/>
    <w:rsid w:val="0059082F"/>
    <w:rsid w:val="00591861"/>
    <w:rsid w:val="005922AB"/>
    <w:rsid w:val="00592D77"/>
    <w:rsid w:val="005B2158"/>
    <w:rsid w:val="005B7656"/>
    <w:rsid w:val="005B77A4"/>
    <w:rsid w:val="005D0259"/>
    <w:rsid w:val="005D0FD8"/>
    <w:rsid w:val="005D4CCC"/>
    <w:rsid w:val="005E0F88"/>
    <w:rsid w:val="005E40BC"/>
    <w:rsid w:val="005F5249"/>
    <w:rsid w:val="00610F69"/>
    <w:rsid w:val="00641B06"/>
    <w:rsid w:val="00645C5B"/>
    <w:rsid w:val="006535BC"/>
    <w:rsid w:val="00655170"/>
    <w:rsid w:val="006605E9"/>
    <w:rsid w:val="0066245B"/>
    <w:rsid w:val="00662D22"/>
    <w:rsid w:val="00672A26"/>
    <w:rsid w:val="00693635"/>
    <w:rsid w:val="006975E9"/>
    <w:rsid w:val="006B08C8"/>
    <w:rsid w:val="006C01C1"/>
    <w:rsid w:val="006C2770"/>
    <w:rsid w:val="006C6B03"/>
    <w:rsid w:val="006D0437"/>
    <w:rsid w:val="006D70B4"/>
    <w:rsid w:val="00714B0A"/>
    <w:rsid w:val="0071636D"/>
    <w:rsid w:val="00744A9B"/>
    <w:rsid w:val="007818F7"/>
    <w:rsid w:val="00791AEA"/>
    <w:rsid w:val="007A3C85"/>
    <w:rsid w:val="007B0F15"/>
    <w:rsid w:val="007B2F1E"/>
    <w:rsid w:val="007B488F"/>
    <w:rsid w:val="007B6668"/>
    <w:rsid w:val="007C78AA"/>
    <w:rsid w:val="007D353B"/>
    <w:rsid w:val="007F2603"/>
    <w:rsid w:val="00807C53"/>
    <w:rsid w:val="0081355B"/>
    <w:rsid w:val="0081396C"/>
    <w:rsid w:val="00817674"/>
    <w:rsid w:val="008252D3"/>
    <w:rsid w:val="00837EC3"/>
    <w:rsid w:val="00843576"/>
    <w:rsid w:val="00845085"/>
    <w:rsid w:val="008473A8"/>
    <w:rsid w:val="00852B6A"/>
    <w:rsid w:val="0085327D"/>
    <w:rsid w:val="00853D99"/>
    <w:rsid w:val="0086578B"/>
    <w:rsid w:val="00871D95"/>
    <w:rsid w:val="00874AC4"/>
    <w:rsid w:val="00883D4E"/>
    <w:rsid w:val="00885F0C"/>
    <w:rsid w:val="00890932"/>
    <w:rsid w:val="00895B01"/>
    <w:rsid w:val="008A1958"/>
    <w:rsid w:val="008A772A"/>
    <w:rsid w:val="008A7C9F"/>
    <w:rsid w:val="008B1866"/>
    <w:rsid w:val="008C280A"/>
    <w:rsid w:val="008C47E0"/>
    <w:rsid w:val="008C5634"/>
    <w:rsid w:val="008D486B"/>
    <w:rsid w:val="00921B43"/>
    <w:rsid w:val="00925058"/>
    <w:rsid w:val="00933A40"/>
    <w:rsid w:val="00933DEB"/>
    <w:rsid w:val="00945034"/>
    <w:rsid w:val="0094598B"/>
    <w:rsid w:val="00945D3F"/>
    <w:rsid w:val="009461A6"/>
    <w:rsid w:val="00954E8B"/>
    <w:rsid w:val="0095643A"/>
    <w:rsid w:val="009607EF"/>
    <w:rsid w:val="00962FF4"/>
    <w:rsid w:val="009634E9"/>
    <w:rsid w:val="00966075"/>
    <w:rsid w:val="009740E8"/>
    <w:rsid w:val="00987DD3"/>
    <w:rsid w:val="00990BAC"/>
    <w:rsid w:val="0099327C"/>
    <w:rsid w:val="00993C8C"/>
    <w:rsid w:val="009951E5"/>
    <w:rsid w:val="00996CAC"/>
    <w:rsid w:val="009A7A2A"/>
    <w:rsid w:val="009C7EC1"/>
    <w:rsid w:val="009E34CF"/>
    <w:rsid w:val="00A31A15"/>
    <w:rsid w:val="00A35B31"/>
    <w:rsid w:val="00A37FAD"/>
    <w:rsid w:val="00A42CBF"/>
    <w:rsid w:val="00A438F6"/>
    <w:rsid w:val="00A62B4A"/>
    <w:rsid w:val="00A64283"/>
    <w:rsid w:val="00A70E7F"/>
    <w:rsid w:val="00A75A2A"/>
    <w:rsid w:val="00A826CD"/>
    <w:rsid w:val="00A84D31"/>
    <w:rsid w:val="00A87976"/>
    <w:rsid w:val="00A90046"/>
    <w:rsid w:val="00AA30B8"/>
    <w:rsid w:val="00AB0AAA"/>
    <w:rsid w:val="00AB72B0"/>
    <w:rsid w:val="00AB7D61"/>
    <w:rsid w:val="00AC6B0E"/>
    <w:rsid w:val="00AD3BFC"/>
    <w:rsid w:val="00AE0921"/>
    <w:rsid w:val="00AE3575"/>
    <w:rsid w:val="00AE5281"/>
    <w:rsid w:val="00AF2B80"/>
    <w:rsid w:val="00AF4BAD"/>
    <w:rsid w:val="00B10010"/>
    <w:rsid w:val="00B26885"/>
    <w:rsid w:val="00B30913"/>
    <w:rsid w:val="00B36D56"/>
    <w:rsid w:val="00B40627"/>
    <w:rsid w:val="00B4326E"/>
    <w:rsid w:val="00B514BB"/>
    <w:rsid w:val="00B51DD7"/>
    <w:rsid w:val="00B54B4C"/>
    <w:rsid w:val="00B63B0E"/>
    <w:rsid w:val="00B65935"/>
    <w:rsid w:val="00B82D71"/>
    <w:rsid w:val="00B85E8D"/>
    <w:rsid w:val="00B94558"/>
    <w:rsid w:val="00B9651E"/>
    <w:rsid w:val="00BA08D1"/>
    <w:rsid w:val="00BA4DED"/>
    <w:rsid w:val="00BA5480"/>
    <w:rsid w:val="00BA6455"/>
    <w:rsid w:val="00BB43A2"/>
    <w:rsid w:val="00BC3A3E"/>
    <w:rsid w:val="00BC4635"/>
    <w:rsid w:val="00BC7A15"/>
    <w:rsid w:val="00BD3101"/>
    <w:rsid w:val="00BD3FD0"/>
    <w:rsid w:val="00BE5166"/>
    <w:rsid w:val="00BE6640"/>
    <w:rsid w:val="00C00020"/>
    <w:rsid w:val="00C035D6"/>
    <w:rsid w:val="00C0437F"/>
    <w:rsid w:val="00C052B2"/>
    <w:rsid w:val="00C07969"/>
    <w:rsid w:val="00C12BD0"/>
    <w:rsid w:val="00C3411D"/>
    <w:rsid w:val="00C409CC"/>
    <w:rsid w:val="00C5219A"/>
    <w:rsid w:val="00C578EF"/>
    <w:rsid w:val="00C74912"/>
    <w:rsid w:val="00C768A3"/>
    <w:rsid w:val="00C84593"/>
    <w:rsid w:val="00C873CB"/>
    <w:rsid w:val="00C87D94"/>
    <w:rsid w:val="00C90BE4"/>
    <w:rsid w:val="00CA51EF"/>
    <w:rsid w:val="00CD4179"/>
    <w:rsid w:val="00CF2917"/>
    <w:rsid w:val="00D0058D"/>
    <w:rsid w:val="00D04214"/>
    <w:rsid w:val="00D0646C"/>
    <w:rsid w:val="00D06E77"/>
    <w:rsid w:val="00D1188E"/>
    <w:rsid w:val="00D25ECA"/>
    <w:rsid w:val="00D33E04"/>
    <w:rsid w:val="00D368CD"/>
    <w:rsid w:val="00D74850"/>
    <w:rsid w:val="00D75612"/>
    <w:rsid w:val="00D81792"/>
    <w:rsid w:val="00D823C6"/>
    <w:rsid w:val="00D82F3E"/>
    <w:rsid w:val="00D87DAB"/>
    <w:rsid w:val="00D94338"/>
    <w:rsid w:val="00DA2FE0"/>
    <w:rsid w:val="00DA471E"/>
    <w:rsid w:val="00DA670B"/>
    <w:rsid w:val="00DB02DA"/>
    <w:rsid w:val="00DB244D"/>
    <w:rsid w:val="00DC2017"/>
    <w:rsid w:val="00DD192C"/>
    <w:rsid w:val="00DD319D"/>
    <w:rsid w:val="00DD50C6"/>
    <w:rsid w:val="00DE6336"/>
    <w:rsid w:val="00DF2D43"/>
    <w:rsid w:val="00DF6892"/>
    <w:rsid w:val="00E02065"/>
    <w:rsid w:val="00E10613"/>
    <w:rsid w:val="00E34025"/>
    <w:rsid w:val="00E42A6B"/>
    <w:rsid w:val="00E4544C"/>
    <w:rsid w:val="00E52EF5"/>
    <w:rsid w:val="00E75829"/>
    <w:rsid w:val="00E86775"/>
    <w:rsid w:val="00E951CA"/>
    <w:rsid w:val="00E9787A"/>
    <w:rsid w:val="00EA0757"/>
    <w:rsid w:val="00EA423D"/>
    <w:rsid w:val="00EB0A9C"/>
    <w:rsid w:val="00EC38D6"/>
    <w:rsid w:val="00EC6899"/>
    <w:rsid w:val="00ED6705"/>
    <w:rsid w:val="00EE0090"/>
    <w:rsid w:val="00EF0A9F"/>
    <w:rsid w:val="00F01CCD"/>
    <w:rsid w:val="00F133DE"/>
    <w:rsid w:val="00F17405"/>
    <w:rsid w:val="00F237F9"/>
    <w:rsid w:val="00F30ADC"/>
    <w:rsid w:val="00F428E0"/>
    <w:rsid w:val="00F4341D"/>
    <w:rsid w:val="00F47959"/>
    <w:rsid w:val="00F47D53"/>
    <w:rsid w:val="00F7691F"/>
    <w:rsid w:val="00F76F92"/>
    <w:rsid w:val="00F8304A"/>
    <w:rsid w:val="00F851B5"/>
    <w:rsid w:val="00F86861"/>
    <w:rsid w:val="00F91FFB"/>
    <w:rsid w:val="00F969F2"/>
    <w:rsid w:val="00FB6679"/>
    <w:rsid w:val="00FC186E"/>
    <w:rsid w:val="00FC5BF2"/>
    <w:rsid w:val="00FD31FE"/>
    <w:rsid w:val="00FD5E4B"/>
    <w:rsid w:val="00FE14F7"/>
    <w:rsid w:val="00FF16AD"/>
    <w:rsid w:val="00FF4412"/>
    <w:rsid w:val="00FF6C38"/>
    <w:rsid w:val="061C66BE"/>
    <w:rsid w:val="0699166B"/>
    <w:rsid w:val="16C9A124"/>
    <w:rsid w:val="230B6B6C"/>
    <w:rsid w:val="246ED76E"/>
    <w:rsid w:val="5B9F7A93"/>
    <w:rsid w:val="5CE5C65E"/>
    <w:rsid w:val="7DA18B76"/>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D54524B"/>
  <w15:chartTrackingRefBased/>
  <w15:docId w15:val="{3BDBDA97-3B0C-4608-94BE-5F3983FBC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AU"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7D94"/>
    <w:rPr>
      <w:rFonts w:ascii="Arial" w:hAnsi="Arial"/>
      <w:sz w:val="20"/>
    </w:rPr>
  </w:style>
  <w:style w:type="paragraph" w:styleId="Heading1">
    <w:name w:val="heading 1"/>
    <w:basedOn w:val="Normal"/>
    <w:next w:val="Normal"/>
    <w:link w:val="Heading1Char"/>
    <w:uiPriority w:val="9"/>
    <w:qFormat/>
    <w:rsid w:val="00C87D94"/>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7D94"/>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C87D94"/>
    <w:pPr>
      <w:tabs>
        <w:tab w:val="center" w:pos="4513"/>
        <w:tab w:val="right" w:pos="9026"/>
      </w:tabs>
    </w:pPr>
  </w:style>
  <w:style w:type="character" w:customStyle="1" w:styleId="HeaderChar">
    <w:name w:val="Header Char"/>
    <w:basedOn w:val="DefaultParagraphFont"/>
    <w:link w:val="Header"/>
    <w:uiPriority w:val="99"/>
    <w:rsid w:val="00C87D94"/>
  </w:style>
  <w:style w:type="paragraph" w:styleId="Footer">
    <w:name w:val="footer"/>
    <w:basedOn w:val="Normal"/>
    <w:link w:val="FooterChar"/>
    <w:uiPriority w:val="99"/>
    <w:unhideWhenUsed/>
    <w:rsid w:val="00C87D94"/>
    <w:pPr>
      <w:tabs>
        <w:tab w:val="center" w:pos="4513"/>
        <w:tab w:val="right" w:pos="9026"/>
      </w:tabs>
    </w:pPr>
  </w:style>
  <w:style w:type="character" w:customStyle="1" w:styleId="FooterChar">
    <w:name w:val="Footer Char"/>
    <w:basedOn w:val="DefaultParagraphFont"/>
    <w:link w:val="Footer"/>
    <w:uiPriority w:val="99"/>
    <w:rsid w:val="00C87D94"/>
  </w:style>
  <w:style w:type="character" w:styleId="Hyperlink">
    <w:name w:val="Hyperlink"/>
    <w:basedOn w:val="DefaultParagraphFont"/>
    <w:uiPriority w:val="99"/>
    <w:unhideWhenUsed/>
    <w:rsid w:val="0071636D"/>
    <w:rPr>
      <w:color w:val="0563C1" w:themeColor="hyperlink"/>
      <w:u w:val="single"/>
    </w:rPr>
  </w:style>
  <w:style w:type="character" w:styleId="UnresolvedMention">
    <w:name w:val="Unresolved Mention"/>
    <w:basedOn w:val="DefaultParagraphFont"/>
    <w:uiPriority w:val="99"/>
    <w:semiHidden/>
    <w:unhideWhenUsed/>
    <w:rsid w:val="0071636D"/>
    <w:rPr>
      <w:color w:val="605E5C"/>
      <w:shd w:val="clear" w:color="auto" w:fill="E1DFDD"/>
    </w:rPr>
  </w:style>
  <w:style w:type="character" w:styleId="CommentReference">
    <w:name w:val="annotation reference"/>
    <w:basedOn w:val="DefaultParagraphFont"/>
    <w:uiPriority w:val="99"/>
    <w:semiHidden/>
    <w:unhideWhenUsed/>
    <w:rsid w:val="00BA08D1"/>
    <w:rPr>
      <w:sz w:val="16"/>
      <w:szCs w:val="16"/>
    </w:rPr>
  </w:style>
  <w:style w:type="paragraph" w:styleId="CommentText">
    <w:name w:val="annotation text"/>
    <w:basedOn w:val="Normal"/>
    <w:link w:val="CommentTextChar"/>
    <w:uiPriority w:val="99"/>
    <w:semiHidden/>
    <w:unhideWhenUsed/>
    <w:rsid w:val="00BA08D1"/>
    <w:rPr>
      <w:szCs w:val="20"/>
    </w:rPr>
  </w:style>
  <w:style w:type="character" w:customStyle="1" w:styleId="CommentTextChar">
    <w:name w:val="Comment Text Char"/>
    <w:basedOn w:val="DefaultParagraphFont"/>
    <w:link w:val="CommentText"/>
    <w:uiPriority w:val="99"/>
    <w:semiHidden/>
    <w:rsid w:val="00BA08D1"/>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A08D1"/>
    <w:rPr>
      <w:b/>
      <w:bCs/>
    </w:rPr>
  </w:style>
  <w:style w:type="character" w:customStyle="1" w:styleId="CommentSubjectChar">
    <w:name w:val="Comment Subject Char"/>
    <w:basedOn w:val="CommentTextChar"/>
    <w:link w:val="CommentSubject"/>
    <w:uiPriority w:val="99"/>
    <w:semiHidden/>
    <w:rsid w:val="00BA08D1"/>
    <w:rPr>
      <w:rFonts w:ascii="Arial" w:hAnsi="Arial"/>
      <w:b/>
      <w:bCs/>
      <w:sz w:val="20"/>
      <w:szCs w:val="20"/>
    </w:rPr>
  </w:style>
  <w:style w:type="paragraph" w:styleId="ListParagraph">
    <w:name w:val="List Paragraph"/>
    <w:basedOn w:val="Normal"/>
    <w:uiPriority w:val="34"/>
    <w:qFormat/>
    <w:rsid w:val="00E4544C"/>
    <w:pPr>
      <w:ind w:left="720"/>
      <w:contextualSpacing/>
    </w:pPr>
    <w:rPr>
      <w:rFonts w:eastAsia="Times New Roman" w:cs="Times New Roman"/>
      <w:sz w:val="24"/>
      <w:szCs w:val="20"/>
      <w:lang w:val="en-US" w:eastAsia="en-AU"/>
    </w:rPr>
  </w:style>
  <w:style w:type="paragraph" w:styleId="NormalWeb">
    <w:name w:val="Normal (Web)"/>
    <w:basedOn w:val="Normal"/>
    <w:uiPriority w:val="99"/>
    <w:unhideWhenUsed/>
    <w:rsid w:val="00EA0757"/>
    <w:pPr>
      <w:spacing w:before="100" w:beforeAutospacing="1" w:after="100" w:afterAutospacing="1"/>
    </w:pPr>
    <w:rPr>
      <w:rFonts w:ascii="Times New Roman" w:eastAsia="Times New Roman" w:hAnsi="Times New Roman" w:cs="Times New Roman"/>
      <w:sz w:val="24"/>
      <w:lang w:eastAsia="en-AU"/>
    </w:rPr>
  </w:style>
  <w:style w:type="paragraph" w:styleId="BalloonText">
    <w:name w:val="Balloon Text"/>
    <w:basedOn w:val="Normal"/>
    <w:link w:val="BalloonTextChar"/>
    <w:uiPriority w:val="99"/>
    <w:semiHidden/>
    <w:unhideWhenUsed/>
    <w:rsid w:val="002068BC"/>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2068BC"/>
    <w:rPr>
      <w:rFonts w:ascii="Times New Roman"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8965386">
      <w:bodyDiv w:val="1"/>
      <w:marLeft w:val="0"/>
      <w:marRight w:val="0"/>
      <w:marTop w:val="0"/>
      <w:marBottom w:val="0"/>
      <w:divBdr>
        <w:top w:val="none" w:sz="0" w:space="0" w:color="auto"/>
        <w:left w:val="none" w:sz="0" w:space="0" w:color="auto"/>
        <w:bottom w:val="none" w:sz="0" w:space="0" w:color="auto"/>
        <w:right w:val="none" w:sz="0" w:space="0" w:color="auto"/>
      </w:divBdr>
    </w:div>
    <w:div w:id="1603411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tonvilla.org.a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isa@llewcom.com.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207CD1-3FB0-D143-B21D-1C614E099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2</Pages>
  <Words>1030</Words>
  <Characters>5874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6891</CharactersWithSpaces>
  <SharedDoc>false</SharedDoc>
  <HLinks>
    <vt:vector size="12" baseType="variant">
      <vt:variant>
        <vt:i4>5439530</vt:i4>
      </vt:variant>
      <vt:variant>
        <vt:i4>3</vt:i4>
      </vt:variant>
      <vt:variant>
        <vt:i4>0</vt:i4>
      </vt:variant>
      <vt:variant>
        <vt:i4>5</vt:i4>
      </vt:variant>
      <vt:variant>
        <vt:lpwstr>mailto:lisa@llewcom.com.au</vt:lpwstr>
      </vt:variant>
      <vt:variant>
        <vt:lpwstr/>
      </vt:variant>
      <vt:variant>
        <vt:i4>2490411</vt:i4>
      </vt:variant>
      <vt:variant>
        <vt:i4>0</vt:i4>
      </vt:variant>
      <vt:variant>
        <vt:i4>0</vt:i4>
      </vt:variant>
      <vt:variant>
        <vt:i4>5</vt:i4>
      </vt:variant>
      <vt:variant>
        <vt:lpwstr>https://setonvilla.org.au/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 Jaffe</dc:creator>
  <cp:keywords/>
  <dc:description/>
  <cp:lastModifiedBy>Lisa Llewellyn</cp:lastModifiedBy>
  <cp:revision>17</cp:revision>
  <dcterms:created xsi:type="dcterms:W3CDTF">2021-02-16T05:56:00Z</dcterms:created>
  <dcterms:modified xsi:type="dcterms:W3CDTF">2021-02-23T09:41:00Z</dcterms:modified>
</cp:coreProperties>
</file>